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216"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216;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C138B3">
        <w:trPr>
          <w:trHeight w:hRule="exact" w:val="2979"/>
        </w:trPr>
        <w:tc>
          <w:tcPr>
            <w:tcW w:w="6082" w:type="dxa"/>
          </w:tcPr>
          <w:p w14:paraId="7273D8C8" w14:textId="4CF58C1E"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3A2C839B" w14:textId="77777777" w:rsidR="00476AF3" w:rsidRDefault="00476AF3" w:rsidP="008A3468">
            <w:pPr>
              <w:pStyle w:val="subtitel"/>
              <w:spacing w:line="260" w:lineRule="atLeast"/>
              <w:rPr>
                <w:rFonts w:ascii="Arial" w:hAnsi="Arial" w:cs="Arial"/>
                <w:b/>
                <w:color w:val="00B050"/>
                <w:sz w:val="36"/>
                <w:szCs w:val="36"/>
              </w:rPr>
            </w:pPr>
            <w:r>
              <w:rPr>
                <w:rFonts w:ascii="Arial" w:hAnsi="Arial" w:cs="Arial"/>
                <w:b/>
                <w:color w:val="00B050"/>
                <w:sz w:val="36"/>
                <w:szCs w:val="36"/>
              </w:rPr>
              <w:t xml:space="preserve">Incompany training </w:t>
            </w:r>
          </w:p>
          <w:p w14:paraId="6D5ABC45" w14:textId="77777777" w:rsidR="00FE47D0" w:rsidRDefault="00476AF3" w:rsidP="008A3468">
            <w:pPr>
              <w:pStyle w:val="subtitel"/>
              <w:spacing w:line="260" w:lineRule="atLeast"/>
              <w:rPr>
                <w:rFonts w:ascii="Arial" w:hAnsi="Arial" w:cs="Arial"/>
                <w:b/>
                <w:color w:val="00B050"/>
                <w:sz w:val="36"/>
                <w:szCs w:val="36"/>
              </w:rPr>
            </w:pPr>
            <w:r>
              <w:rPr>
                <w:rFonts w:ascii="Arial" w:hAnsi="Arial" w:cs="Arial"/>
                <w:b/>
                <w:color w:val="00B050"/>
                <w:sz w:val="36"/>
                <w:szCs w:val="36"/>
              </w:rPr>
              <w:t>Business English</w:t>
            </w:r>
            <w:r w:rsidR="00B73BD5">
              <w:rPr>
                <w:rFonts w:ascii="Arial" w:hAnsi="Arial" w:cs="Arial"/>
                <w:b/>
                <w:color w:val="00B050"/>
                <w:sz w:val="36"/>
                <w:szCs w:val="36"/>
              </w:rPr>
              <w:t xml:space="preserve"> voor bedrijfsartsen en andere arboprofessionals</w:t>
            </w:r>
            <w:r w:rsidR="001D7946">
              <w:rPr>
                <w:rFonts w:ascii="Arial" w:hAnsi="Arial" w:cs="Arial"/>
                <w:b/>
                <w:color w:val="00B050"/>
                <w:sz w:val="36"/>
                <w:szCs w:val="36"/>
              </w:rPr>
              <w:t>:</w:t>
            </w:r>
          </w:p>
          <w:p w14:paraId="63ADB4C5" w14:textId="52857C5F" w:rsidR="001D7946" w:rsidRPr="001D7946" w:rsidRDefault="001D7946" w:rsidP="008A3468">
            <w:pPr>
              <w:pStyle w:val="subtitel"/>
              <w:spacing w:line="260" w:lineRule="atLeast"/>
              <w:rPr>
                <w:rFonts w:ascii="Arial" w:hAnsi="Arial" w:cs="Arial"/>
                <w:b/>
                <w:i/>
                <w:color w:val="00B050"/>
                <w:sz w:val="36"/>
                <w:szCs w:val="36"/>
              </w:rPr>
            </w:pPr>
            <w:r>
              <w:rPr>
                <w:rFonts w:ascii="Arial" w:hAnsi="Arial" w:cs="Arial"/>
                <w:b/>
                <w:i/>
                <w:color w:val="00B050"/>
                <w:sz w:val="36"/>
                <w:szCs w:val="36"/>
              </w:rPr>
              <w:t>de (online) workshops</w:t>
            </w:r>
          </w:p>
        </w:tc>
      </w:tr>
      <w:tr w:rsidR="00B02011" w:rsidRPr="00B86D2D" w14:paraId="3731C298" w14:textId="77777777" w:rsidTr="00B277F9">
        <w:trPr>
          <w:trHeight w:hRule="exact" w:val="1555"/>
        </w:trPr>
        <w:tc>
          <w:tcPr>
            <w:tcW w:w="6082" w:type="dxa"/>
          </w:tcPr>
          <w:p w14:paraId="157EA94E" w14:textId="077973A3" w:rsidR="0090094E" w:rsidRPr="00B86D2D" w:rsidRDefault="004B184D" w:rsidP="004760CA">
            <w:pPr>
              <w:pStyle w:val="broodtekst"/>
              <w:spacing w:line="260" w:lineRule="atLeast"/>
              <w:jc w:val="both"/>
              <w:rPr>
                <w:rFonts w:cs="Arial"/>
                <w:sz w:val="18"/>
                <w:szCs w:val="18"/>
              </w:rPr>
            </w:pPr>
            <w:r w:rsidRPr="004B184D">
              <w:rPr>
                <w:rFonts w:ascii="Calibri" w:hAnsi="Calibri"/>
                <w:color w:val="000000"/>
                <w:sz w:val="22"/>
                <w:szCs w:val="22"/>
              </w:rPr>
              <w:t>29-11-2021/11-2021/T178</w:t>
            </w:r>
          </w:p>
        </w:tc>
      </w:tr>
      <w:tr w:rsidR="00B02011" w:rsidRPr="00B86D2D" w14:paraId="01B9CFF9" w14:textId="77777777" w:rsidTr="00B277F9">
        <w:tc>
          <w:tcPr>
            <w:tcW w:w="6082" w:type="dxa"/>
          </w:tcPr>
          <w:p w14:paraId="0B030FF9" w14:textId="21587C4B" w:rsidR="00B02011" w:rsidRPr="00B86D2D" w:rsidRDefault="00B1190C" w:rsidP="00F30E73">
            <w:pPr>
              <w:pStyle w:val="afzendgegevens-bold"/>
              <w:spacing w:line="260" w:lineRule="atLeast"/>
              <w:jc w:val="both"/>
              <w:rPr>
                <w:rFonts w:cs="Arial"/>
                <w:sz w:val="18"/>
                <w:szCs w:val="18"/>
              </w:rPr>
            </w:pPr>
            <w:r w:rsidRPr="00B86D2D">
              <w:rPr>
                <w:rFonts w:cs="Arial"/>
                <w:sz w:val="18"/>
                <w:szCs w:val="18"/>
              </w:rPr>
              <w:t>Truus van Amerongen</w:t>
            </w:r>
          </w:p>
          <w:p w14:paraId="0F887344" w14:textId="37E6B16A" w:rsidR="00B02011" w:rsidRPr="00B86D2D" w:rsidRDefault="00990436" w:rsidP="00F30E73">
            <w:pPr>
              <w:pStyle w:val="afzendgegevens"/>
              <w:spacing w:line="260" w:lineRule="atLeast"/>
              <w:jc w:val="both"/>
              <w:rPr>
                <w:rFonts w:cs="Arial"/>
                <w:sz w:val="18"/>
                <w:szCs w:val="18"/>
                <w:vertAlign w:val="superscript"/>
              </w:rPr>
            </w:pPr>
            <w:r w:rsidRPr="00B86D2D">
              <w:rPr>
                <w:rFonts w:cs="Arial"/>
                <w:sz w:val="18"/>
                <w:szCs w:val="18"/>
                <w:vertAlign w:val="superscript"/>
              </w:rPr>
              <w:fldChar w:fldCharType="begin"/>
            </w:r>
            <w:r w:rsidR="00B02011" w:rsidRPr="00B86D2D">
              <w:rPr>
                <w:rFonts w:cs="Arial"/>
                <w:sz w:val="18"/>
                <w:szCs w:val="18"/>
                <w:vertAlign w:val="superscript"/>
              </w:rPr>
              <w:instrText xml:space="preserve"> docproperty afzendgegevens </w:instrText>
            </w:r>
            <w:r w:rsidRPr="00B86D2D">
              <w:rPr>
                <w:rFonts w:cs="Arial"/>
                <w:sz w:val="18"/>
                <w:szCs w:val="18"/>
                <w:vertAlign w:val="superscript"/>
              </w:rPr>
              <w:fldChar w:fldCharType="separate"/>
            </w:r>
            <w:r w:rsidR="00B1190C" w:rsidRPr="00B86D2D">
              <w:rPr>
                <w:rFonts w:cs="Arial"/>
                <w:sz w:val="18"/>
                <w:szCs w:val="18"/>
                <w:vertAlign w:val="superscript"/>
              </w:rPr>
              <w:t xml:space="preserve">Dean </w:t>
            </w:r>
            <w:r w:rsidR="00B1190C" w:rsidRPr="00B86D2D">
              <w:rPr>
                <w:rFonts w:cs="Arial"/>
                <w:i/>
                <w:sz w:val="18"/>
                <w:szCs w:val="18"/>
                <w:vertAlign w:val="superscript"/>
              </w:rPr>
              <w:t>my-</w:t>
            </w:r>
            <w:r w:rsidR="00B1190C" w:rsidRPr="00B86D2D">
              <w:rPr>
                <w:rFonts w:cs="Arial"/>
                <w:sz w:val="18"/>
                <w:szCs w:val="18"/>
                <w:vertAlign w:val="superscript"/>
              </w:rPr>
              <w:t>academy HumanTotalCare/directeur medische zaken ArboNed</w:t>
            </w:r>
            <w:r w:rsidR="00754E5B" w:rsidRPr="00B86D2D">
              <w:rPr>
                <w:rFonts w:cs="Arial"/>
                <w:sz w:val="18"/>
                <w:szCs w:val="18"/>
                <w:vertAlign w:val="superscript"/>
              </w:rPr>
              <w:t>/bedrijfsart</w:t>
            </w:r>
            <w:r w:rsidR="006F0205" w:rsidRPr="00B86D2D">
              <w:rPr>
                <w:rFonts w:cs="Arial"/>
                <w:sz w:val="18"/>
                <w:szCs w:val="18"/>
                <w:vertAlign w:val="superscript"/>
              </w:rPr>
              <w:t>s</w:t>
            </w:r>
          </w:p>
          <w:p w14:paraId="5A23EC55" w14:textId="2391DE93" w:rsidR="00B02011" w:rsidRPr="00B86D2D" w:rsidRDefault="00754E5B" w:rsidP="00F30E73">
            <w:pPr>
              <w:pStyle w:val="afzendgegevens"/>
              <w:spacing w:line="260" w:lineRule="atLeast"/>
              <w:jc w:val="both"/>
              <w:rPr>
                <w:rFonts w:cs="Arial"/>
                <w:sz w:val="18"/>
                <w:szCs w:val="18"/>
                <w:vertAlign w:val="superscript"/>
              </w:rPr>
            </w:pPr>
            <w:r w:rsidRPr="00B86D2D">
              <w:rPr>
                <w:rFonts w:cs="Arial"/>
                <w:sz w:val="18"/>
                <w:szCs w:val="18"/>
                <w:vertAlign w:val="superscript"/>
              </w:rPr>
              <w:t>HumanCapitalCare</w:t>
            </w:r>
          </w:p>
          <w:p w14:paraId="1F6FDC05" w14:textId="77777777" w:rsidR="00B1190C" w:rsidRPr="00B86D2D" w:rsidRDefault="00B1190C" w:rsidP="00F30E73">
            <w:pPr>
              <w:pStyle w:val="afzendgegevens"/>
              <w:spacing w:line="260" w:lineRule="atLeast"/>
              <w:jc w:val="both"/>
              <w:rPr>
                <w:rFonts w:cs="Arial"/>
                <w:sz w:val="18"/>
                <w:szCs w:val="18"/>
                <w:vertAlign w:val="superscript"/>
              </w:rPr>
            </w:pPr>
          </w:p>
          <w:p w14:paraId="5AA4FFDE" w14:textId="06F8D173" w:rsidR="00B1190C"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truus.van.amerongen.leertouwer@arboned.nl</w:t>
            </w:r>
          </w:p>
          <w:p w14:paraId="2F2E633E" w14:textId="58CC4E4F" w:rsidR="00B02011"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06 51758413</w:t>
            </w:r>
          </w:p>
          <w:p w14:paraId="21A201F7" w14:textId="77777777" w:rsidR="00B02011" w:rsidRPr="00B86D2D" w:rsidRDefault="00B02011" w:rsidP="00F30E73">
            <w:pPr>
              <w:pStyle w:val="afzendgegevens"/>
              <w:spacing w:line="260" w:lineRule="atLeast"/>
              <w:jc w:val="both"/>
              <w:rPr>
                <w:rFonts w:cs="Arial"/>
                <w:sz w:val="18"/>
                <w:szCs w:val="18"/>
                <w:vertAlign w:val="superscript"/>
              </w:rPr>
            </w:pPr>
          </w:p>
          <w:p w14:paraId="5F321C4C" w14:textId="77777777" w:rsidR="00B02011" w:rsidRPr="00B86D2D" w:rsidRDefault="00B02011" w:rsidP="00F93BBF">
            <w:pPr>
              <w:pStyle w:val="afzendgegevens"/>
              <w:tabs>
                <w:tab w:val="right" w:pos="6082"/>
              </w:tabs>
              <w:spacing w:line="260" w:lineRule="atLeast"/>
              <w:jc w:val="both"/>
              <w:rPr>
                <w:rFonts w:cs="Arial"/>
                <w:sz w:val="18"/>
                <w:szCs w:val="18"/>
                <w:vertAlign w:val="superscript"/>
              </w:rPr>
            </w:pPr>
            <w:r w:rsidRPr="00B86D2D">
              <w:rPr>
                <w:rFonts w:cs="Arial"/>
                <w:sz w:val="18"/>
                <w:szCs w:val="18"/>
                <w:vertAlign w:val="superscript"/>
              </w:rPr>
              <w:t>Zwarte Woud 10</w:t>
            </w:r>
            <w:r w:rsidR="00F93BBF" w:rsidRPr="00B86D2D">
              <w:rPr>
                <w:rFonts w:cs="Arial"/>
                <w:sz w:val="18"/>
                <w:szCs w:val="18"/>
                <w:vertAlign w:val="superscript"/>
              </w:rPr>
              <w:tab/>
            </w:r>
          </w:p>
          <w:p w14:paraId="207478F6"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3524 SJ Utrecht</w:t>
            </w:r>
          </w:p>
          <w:p w14:paraId="2F5137AE"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Postbus 85091</w:t>
            </w:r>
          </w:p>
          <w:p w14:paraId="59D1DE88"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3508 AB Utrecht</w:t>
            </w:r>
          </w:p>
          <w:p w14:paraId="6352FCD1" w14:textId="77777777" w:rsidR="00B02011" w:rsidRPr="00B86D2D" w:rsidRDefault="00990436" w:rsidP="00F30E73">
            <w:pPr>
              <w:pStyle w:val="afzendgegevens"/>
              <w:spacing w:line="260" w:lineRule="atLeast"/>
              <w:jc w:val="both"/>
              <w:rPr>
                <w:rFonts w:cs="Arial"/>
                <w:sz w:val="18"/>
                <w:szCs w:val="18"/>
              </w:rPr>
            </w:pPr>
            <w:r w:rsidRPr="00B86D2D">
              <w:rPr>
                <w:rFonts w:cs="Arial"/>
                <w:sz w:val="18"/>
                <w:szCs w:val="18"/>
                <w:vertAlign w:val="superscript"/>
              </w:rPr>
              <w:fldChar w:fldCharType="end"/>
            </w:r>
          </w:p>
        </w:tc>
      </w:tr>
    </w:tbl>
    <w:p w14:paraId="506C221A" w14:textId="77777777" w:rsidR="00B02011" w:rsidRPr="00B86D2D" w:rsidRDefault="00B02011" w:rsidP="00F30E73">
      <w:pPr>
        <w:pStyle w:val="broodtekst"/>
        <w:spacing w:line="260" w:lineRule="atLeast"/>
        <w:jc w:val="both"/>
        <w:rPr>
          <w:rFonts w:cs="Arial"/>
          <w:sz w:val="18"/>
          <w:szCs w:val="18"/>
        </w:rPr>
      </w:pPr>
    </w:p>
    <w:p w14:paraId="5F652473" w14:textId="77777777" w:rsidR="00B02011" w:rsidRPr="00B86D2D" w:rsidRDefault="00B02011" w:rsidP="00F30E73">
      <w:pPr>
        <w:pStyle w:val="broodtekst"/>
        <w:spacing w:line="260" w:lineRule="atLeast"/>
        <w:jc w:val="both"/>
        <w:rPr>
          <w:rFonts w:cs="Arial"/>
          <w:sz w:val="18"/>
          <w:szCs w:val="18"/>
        </w:rPr>
      </w:pPr>
      <w:bookmarkStart w:id="0" w:name="cursor"/>
      <w:bookmarkEnd w:id="0"/>
    </w:p>
    <w:p w14:paraId="46343AED" w14:textId="61132ADE" w:rsidR="00B02011" w:rsidRPr="00B86D2D" w:rsidRDefault="007D3E3B" w:rsidP="00F30E73">
      <w:pPr>
        <w:pStyle w:val="broodtekst"/>
        <w:spacing w:line="260" w:lineRule="atLeast"/>
        <w:jc w:val="both"/>
        <w:rPr>
          <w:rFonts w:cs="Arial"/>
          <w:sz w:val="18"/>
          <w:szCs w:val="18"/>
        </w:rPr>
        <w:sectPr w:rsidR="00B02011" w:rsidRPr="00B86D2D"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B86D2D">
        <w:rPr>
          <w:rFonts w:cs="Arial"/>
          <w:noProof/>
          <w:sz w:val="18"/>
          <w:szCs w:val="18"/>
          <w:lang w:eastAsia="nl-NL"/>
        </w:rPr>
        <mc:AlternateContent>
          <mc:Choice Requires="wps">
            <w:drawing>
              <wp:anchor distT="0" distB="0" distL="114300" distR="114300" simplePos="0" relativeHeight="251658240"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6A0305" w:rsidRDefault="00B02011" w:rsidP="006A0305">
      <w:pPr>
        <w:pStyle w:val="inhoudsopgave"/>
        <w:spacing w:after="1480" w:line="276" w:lineRule="auto"/>
        <w:jc w:val="both"/>
        <w:rPr>
          <w:rFonts w:cs="Arial"/>
          <w:color w:val="002060"/>
          <w:sz w:val="20"/>
        </w:rPr>
      </w:pPr>
      <w:r w:rsidRPr="006A0305">
        <w:rPr>
          <w:rFonts w:cs="Arial"/>
          <w:color w:val="002060"/>
          <w:sz w:val="20"/>
        </w:rPr>
        <w:lastRenderedPageBreak/>
        <w:t>Inhoudsopgave</w:t>
      </w:r>
    </w:p>
    <w:bookmarkStart w:id="1" w:name="TOC"/>
    <w:bookmarkEnd w:id="1"/>
    <w:p w14:paraId="05482A59" w14:textId="77777777" w:rsidR="00FB4368" w:rsidRPr="004B184D" w:rsidRDefault="00990436">
      <w:pPr>
        <w:pStyle w:val="Inhopg1"/>
        <w:rPr>
          <w:rFonts w:asciiTheme="minorHAnsi" w:eastAsiaTheme="minorEastAsia" w:hAnsiTheme="minorHAnsi" w:cstheme="minorBidi"/>
          <w:b w:val="0"/>
          <w:noProof/>
          <w:color w:val="auto"/>
          <w:sz w:val="22"/>
          <w:szCs w:val="22"/>
          <w:lang w:val="en-US" w:eastAsia="nl-NL"/>
        </w:rPr>
      </w:pPr>
      <w:r w:rsidRPr="006A0305">
        <w:rPr>
          <w:rFonts w:cs="Arial"/>
          <w:sz w:val="20"/>
        </w:rPr>
        <w:fldChar w:fldCharType="begin"/>
      </w:r>
      <w:r w:rsidR="00B02011" w:rsidRPr="004B184D">
        <w:rPr>
          <w:rFonts w:cs="Arial"/>
          <w:sz w:val="20"/>
          <w:lang w:val="en-US"/>
        </w:rPr>
        <w:instrText xml:space="preserve"> TOC \o "1-9" \z \t "kop1,1,kop2,2,kop3,3" </w:instrText>
      </w:r>
      <w:r w:rsidRPr="006A0305">
        <w:rPr>
          <w:rFonts w:cs="Arial"/>
          <w:sz w:val="20"/>
        </w:rPr>
        <w:fldChar w:fldCharType="separate"/>
      </w:r>
      <w:r w:rsidR="00FB4368" w:rsidRPr="004B184D">
        <w:rPr>
          <w:rFonts w:ascii="Calibri" w:hAnsi="Calibri" w:cs="Arial"/>
          <w:noProof/>
          <w:color w:val="00B050"/>
          <w:lang w:val="en-US"/>
        </w:rPr>
        <w:t>1.</w:t>
      </w:r>
      <w:r w:rsidR="00FB4368" w:rsidRPr="004B184D">
        <w:rPr>
          <w:rFonts w:asciiTheme="minorHAnsi" w:eastAsiaTheme="minorEastAsia" w:hAnsiTheme="minorHAnsi" w:cstheme="minorBidi"/>
          <w:b w:val="0"/>
          <w:noProof/>
          <w:color w:val="auto"/>
          <w:sz w:val="22"/>
          <w:szCs w:val="22"/>
          <w:lang w:val="en-US" w:eastAsia="nl-NL"/>
        </w:rPr>
        <w:tab/>
      </w:r>
      <w:r w:rsidR="00FB4368" w:rsidRPr="004B184D">
        <w:rPr>
          <w:rFonts w:cs="Arial"/>
          <w:noProof/>
          <w:color w:val="00B050"/>
          <w:lang w:val="en-US"/>
        </w:rPr>
        <w:t>Incompany training Business English de (online) workshops</w:t>
      </w:r>
      <w:r w:rsidR="00FB4368" w:rsidRPr="004B184D">
        <w:rPr>
          <w:noProof/>
          <w:webHidden/>
          <w:lang w:val="en-US"/>
        </w:rPr>
        <w:tab/>
      </w:r>
      <w:r w:rsidR="00FB4368" w:rsidRPr="00FB4368">
        <w:rPr>
          <w:noProof/>
          <w:webHidden/>
          <w:color w:val="00B050"/>
        </w:rPr>
        <w:fldChar w:fldCharType="begin"/>
      </w:r>
      <w:r w:rsidR="00FB4368" w:rsidRPr="004B184D">
        <w:rPr>
          <w:noProof/>
          <w:webHidden/>
          <w:color w:val="00B050"/>
          <w:lang w:val="en-US"/>
        </w:rPr>
        <w:instrText xml:space="preserve"> PAGEREF _Toc58514335 \h </w:instrText>
      </w:r>
      <w:r w:rsidR="00FB4368" w:rsidRPr="00FB4368">
        <w:rPr>
          <w:noProof/>
          <w:webHidden/>
          <w:color w:val="00B050"/>
        </w:rPr>
      </w:r>
      <w:r w:rsidR="00FB4368" w:rsidRPr="00FB4368">
        <w:rPr>
          <w:noProof/>
          <w:webHidden/>
          <w:color w:val="00B050"/>
        </w:rPr>
        <w:fldChar w:fldCharType="separate"/>
      </w:r>
      <w:r w:rsidR="00FB4368" w:rsidRPr="004B184D">
        <w:rPr>
          <w:noProof/>
          <w:webHidden/>
          <w:color w:val="00B050"/>
          <w:lang w:val="en-US"/>
        </w:rPr>
        <w:t>3</w:t>
      </w:r>
      <w:r w:rsidR="00FB4368" w:rsidRPr="00FB4368">
        <w:rPr>
          <w:noProof/>
          <w:webHidden/>
          <w:color w:val="00B050"/>
        </w:rPr>
        <w:fldChar w:fldCharType="end"/>
      </w:r>
    </w:p>
    <w:p w14:paraId="3C8D5686" w14:textId="77777777" w:rsidR="00FB4368" w:rsidRDefault="00FB4368">
      <w:pPr>
        <w:pStyle w:val="Inhopg2"/>
        <w:rPr>
          <w:rFonts w:asciiTheme="minorHAnsi" w:eastAsiaTheme="minorEastAsia" w:hAnsiTheme="minorHAnsi" w:cstheme="minorBidi"/>
          <w:noProof/>
          <w:sz w:val="22"/>
          <w:szCs w:val="22"/>
          <w:lang w:eastAsia="nl-NL"/>
        </w:rPr>
      </w:pPr>
      <w:r w:rsidRPr="001E3AE9">
        <w:rPr>
          <w:noProof/>
          <w:color w:val="00B050"/>
          <w:lang w:bidi="or-IN"/>
        </w:rPr>
        <w:t>1.1</w:t>
      </w:r>
      <w:r w:rsidRPr="001E3AE9">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_Toc58514336 \h </w:instrText>
      </w:r>
      <w:r>
        <w:rPr>
          <w:noProof/>
          <w:webHidden/>
        </w:rPr>
      </w:r>
      <w:r>
        <w:rPr>
          <w:noProof/>
          <w:webHidden/>
        </w:rPr>
        <w:fldChar w:fldCharType="separate"/>
      </w:r>
      <w:r>
        <w:rPr>
          <w:noProof/>
          <w:webHidden/>
        </w:rPr>
        <w:t>3</w:t>
      </w:r>
      <w:r>
        <w:rPr>
          <w:noProof/>
          <w:webHidden/>
        </w:rPr>
        <w:fldChar w:fldCharType="end"/>
      </w:r>
    </w:p>
    <w:p w14:paraId="153D2361" w14:textId="77777777" w:rsidR="00FB4368" w:rsidRDefault="00FB4368">
      <w:pPr>
        <w:pStyle w:val="Inhopg2"/>
        <w:rPr>
          <w:rFonts w:asciiTheme="minorHAnsi" w:eastAsiaTheme="minorEastAsia" w:hAnsiTheme="minorHAnsi" w:cstheme="minorBidi"/>
          <w:noProof/>
          <w:sz w:val="22"/>
          <w:szCs w:val="22"/>
          <w:lang w:eastAsia="nl-NL"/>
        </w:rPr>
      </w:pPr>
      <w:r w:rsidRPr="001E3AE9">
        <w:rPr>
          <w:iCs/>
          <w:noProof/>
          <w:color w:val="00B050"/>
        </w:rPr>
        <w:t>1.2</w:t>
      </w:r>
      <w:r w:rsidRPr="001E3AE9">
        <w:rPr>
          <w:iCs/>
          <w:noProof/>
        </w:rPr>
        <w:t xml:space="preserve"> Bijzonderheden/werkvorm/groepsgrootte</w:t>
      </w:r>
      <w:r>
        <w:rPr>
          <w:noProof/>
          <w:webHidden/>
        </w:rPr>
        <w:tab/>
      </w:r>
      <w:r>
        <w:rPr>
          <w:noProof/>
          <w:webHidden/>
        </w:rPr>
        <w:fldChar w:fldCharType="begin"/>
      </w:r>
      <w:r>
        <w:rPr>
          <w:noProof/>
          <w:webHidden/>
        </w:rPr>
        <w:instrText xml:space="preserve"> PAGEREF _Toc58514337 \h </w:instrText>
      </w:r>
      <w:r>
        <w:rPr>
          <w:noProof/>
          <w:webHidden/>
        </w:rPr>
      </w:r>
      <w:r>
        <w:rPr>
          <w:noProof/>
          <w:webHidden/>
        </w:rPr>
        <w:fldChar w:fldCharType="separate"/>
      </w:r>
      <w:r>
        <w:rPr>
          <w:noProof/>
          <w:webHidden/>
        </w:rPr>
        <w:t>3</w:t>
      </w:r>
      <w:r>
        <w:rPr>
          <w:noProof/>
          <w:webHidden/>
        </w:rPr>
        <w:fldChar w:fldCharType="end"/>
      </w:r>
    </w:p>
    <w:p w14:paraId="65830BC4" w14:textId="77777777" w:rsidR="00FB4368" w:rsidRDefault="00FB4368">
      <w:pPr>
        <w:pStyle w:val="Inhopg2"/>
        <w:rPr>
          <w:rFonts w:asciiTheme="minorHAnsi" w:eastAsiaTheme="minorEastAsia" w:hAnsiTheme="minorHAnsi" w:cstheme="minorBidi"/>
          <w:noProof/>
          <w:sz w:val="22"/>
          <w:szCs w:val="22"/>
          <w:lang w:eastAsia="nl-NL"/>
        </w:rPr>
      </w:pPr>
      <w:r w:rsidRPr="001E3AE9">
        <w:rPr>
          <w:iCs/>
          <w:noProof/>
          <w:color w:val="00B050"/>
        </w:rPr>
        <w:t>1.3</w:t>
      </w:r>
      <w:r w:rsidRPr="001E3AE9">
        <w:rPr>
          <w:iCs/>
          <w:noProof/>
        </w:rPr>
        <w:t xml:space="preserve"> Doelgroep</w:t>
      </w:r>
      <w:r>
        <w:rPr>
          <w:noProof/>
          <w:webHidden/>
        </w:rPr>
        <w:tab/>
      </w:r>
      <w:r>
        <w:rPr>
          <w:noProof/>
          <w:webHidden/>
        </w:rPr>
        <w:fldChar w:fldCharType="begin"/>
      </w:r>
      <w:r>
        <w:rPr>
          <w:noProof/>
          <w:webHidden/>
        </w:rPr>
        <w:instrText xml:space="preserve"> PAGEREF _Toc58514338 \h </w:instrText>
      </w:r>
      <w:r>
        <w:rPr>
          <w:noProof/>
          <w:webHidden/>
        </w:rPr>
      </w:r>
      <w:r>
        <w:rPr>
          <w:noProof/>
          <w:webHidden/>
        </w:rPr>
        <w:fldChar w:fldCharType="separate"/>
      </w:r>
      <w:r>
        <w:rPr>
          <w:noProof/>
          <w:webHidden/>
        </w:rPr>
        <w:t>4</w:t>
      </w:r>
      <w:r>
        <w:rPr>
          <w:noProof/>
          <w:webHidden/>
        </w:rPr>
        <w:fldChar w:fldCharType="end"/>
      </w:r>
    </w:p>
    <w:p w14:paraId="6F673BA3" w14:textId="77777777" w:rsidR="00FB4368" w:rsidRDefault="00FB4368">
      <w:pPr>
        <w:pStyle w:val="Inhopg2"/>
        <w:rPr>
          <w:rFonts w:asciiTheme="minorHAnsi" w:eastAsiaTheme="minorEastAsia" w:hAnsiTheme="minorHAnsi" w:cstheme="minorBidi"/>
          <w:noProof/>
          <w:sz w:val="22"/>
          <w:szCs w:val="22"/>
          <w:lang w:eastAsia="nl-NL"/>
        </w:rPr>
      </w:pPr>
      <w:r w:rsidRPr="001E3AE9">
        <w:rPr>
          <w:noProof/>
          <w:color w:val="00B050"/>
          <w:lang w:bidi="or-IN"/>
        </w:rPr>
        <w:t>1.4</w:t>
      </w:r>
      <w:r w:rsidRPr="001E3AE9">
        <w:rPr>
          <w:rFonts w:cs="Arial"/>
          <w:noProof/>
          <w:lang w:bidi="or-IN"/>
        </w:rPr>
        <w:t xml:space="preserve"> Inhoud</w:t>
      </w:r>
      <w:r>
        <w:rPr>
          <w:noProof/>
          <w:webHidden/>
        </w:rPr>
        <w:tab/>
      </w:r>
      <w:r>
        <w:rPr>
          <w:noProof/>
          <w:webHidden/>
        </w:rPr>
        <w:fldChar w:fldCharType="begin"/>
      </w:r>
      <w:r>
        <w:rPr>
          <w:noProof/>
          <w:webHidden/>
        </w:rPr>
        <w:instrText xml:space="preserve"> PAGEREF _Toc58514339 \h </w:instrText>
      </w:r>
      <w:r>
        <w:rPr>
          <w:noProof/>
          <w:webHidden/>
        </w:rPr>
      </w:r>
      <w:r>
        <w:rPr>
          <w:noProof/>
          <w:webHidden/>
        </w:rPr>
        <w:fldChar w:fldCharType="separate"/>
      </w:r>
      <w:r>
        <w:rPr>
          <w:noProof/>
          <w:webHidden/>
        </w:rPr>
        <w:t>4</w:t>
      </w:r>
      <w:r>
        <w:rPr>
          <w:noProof/>
          <w:webHidden/>
        </w:rPr>
        <w:fldChar w:fldCharType="end"/>
      </w:r>
    </w:p>
    <w:p w14:paraId="6667C975" w14:textId="77777777" w:rsidR="00FB4368" w:rsidRDefault="00FB4368">
      <w:pPr>
        <w:pStyle w:val="Inhopg2"/>
        <w:rPr>
          <w:rFonts w:asciiTheme="minorHAnsi" w:eastAsiaTheme="minorEastAsia" w:hAnsiTheme="minorHAnsi" w:cstheme="minorBidi"/>
          <w:noProof/>
          <w:sz w:val="22"/>
          <w:szCs w:val="22"/>
          <w:lang w:eastAsia="nl-NL"/>
        </w:rPr>
      </w:pPr>
      <w:r w:rsidRPr="001E3AE9">
        <w:rPr>
          <w:noProof/>
          <w:color w:val="00B050"/>
          <w:lang w:bidi="or-IN"/>
        </w:rPr>
        <w:t>1.5</w:t>
      </w:r>
      <w:r w:rsidRPr="001E3AE9">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_Toc58514340 \h </w:instrText>
      </w:r>
      <w:r>
        <w:rPr>
          <w:noProof/>
          <w:webHidden/>
        </w:rPr>
      </w:r>
      <w:r>
        <w:rPr>
          <w:noProof/>
          <w:webHidden/>
        </w:rPr>
        <w:fldChar w:fldCharType="separate"/>
      </w:r>
      <w:r>
        <w:rPr>
          <w:noProof/>
          <w:webHidden/>
        </w:rPr>
        <w:t>4</w:t>
      </w:r>
      <w:r>
        <w:rPr>
          <w:noProof/>
          <w:webHidden/>
        </w:rPr>
        <w:fldChar w:fldCharType="end"/>
      </w:r>
    </w:p>
    <w:p w14:paraId="36A8876A" w14:textId="77777777" w:rsidR="00FB4368" w:rsidRDefault="00FB4368">
      <w:pPr>
        <w:pStyle w:val="Inhopg2"/>
        <w:rPr>
          <w:rFonts w:asciiTheme="minorHAnsi" w:eastAsiaTheme="minorEastAsia" w:hAnsiTheme="minorHAnsi" w:cstheme="minorBidi"/>
          <w:noProof/>
          <w:sz w:val="22"/>
          <w:szCs w:val="22"/>
          <w:lang w:eastAsia="nl-NL"/>
        </w:rPr>
      </w:pPr>
      <w:r w:rsidRPr="001E3AE9">
        <w:rPr>
          <w:noProof/>
          <w:color w:val="00B050"/>
          <w:lang w:bidi="or-IN"/>
        </w:rPr>
        <w:t>1.6</w:t>
      </w:r>
      <w:r w:rsidRPr="001E3AE9">
        <w:rPr>
          <w:rFonts w:cs="Arial"/>
          <w:noProof/>
          <w:lang w:bidi="or-IN"/>
        </w:rPr>
        <w:t xml:space="preserve"> Docenten</w:t>
      </w:r>
      <w:r>
        <w:rPr>
          <w:noProof/>
          <w:webHidden/>
        </w:rPr>
        <w:tab/>
      </w:r>
      <w:r>
        <w:rPr>
          <w:noProof/>
          <w:webHidden/>
        </w:rPr>
        <w:fldChar w:fldCharType="begin"/>
      </w:r>
      <w:r>
        <w:rPr>
          <w:noProof/>
          <w:webHidden/>
        </w:rPr>
        <w:instrText xml:space="preserve"> PAGEREF _Toc58514341 \h </w:instrText>
      </w:r>
      <w:r>
        <w:rPr>
          <w:noProof/>
          <w:webHidden/>
        </w:rPr>
      </w:r>
      <w:r>
        <w:rPr>
          <w:noProof/>
          <w:webHidden/>
        </w:rPr>
        <w:fldChar w:fldCharType="separate"/>
      </w:r>
      <w:r>
        <w:rPr>
          <w:noProof/>
          <w:webHidden/>
        </w:rPr>
        <w:t>4</w:t>
      </w:r>
      <w:r>
        <w:rPr>
          <w:noProof/>
          <w:webHidden/>
        </w:rPr>
        <w:fldChar w:fldCharType="end"/>
      </w:r>
    </w:p>
    <w:p w14:paraId="7A5FB549" w14:textId="77777777" w:rsidR="00FB4368" w:rsidRDefault="00FB4368">
      <w:pPr>
        <w:pStyle w:val="Inhopg2"/>
        <w:rPr>
          <w:rFonts w:asciiTheme="minorHAnsi" w:eastAsiaTheme="minorEastAsia" w:hAnsiTheme="minorHAnsi" w:cstheme="minorBidi"/>
          <w:noProof/>
          <w:sz w:val="22"/>
          <w:szCs w:val="22"/>
          <w:lang w:eastAsia="nl-NL"/>
        </w:rPr>
      </w:pPr>
      <w:r w:rsidRPr="001E3AE9">
        <w:rPr>
          <w:noProof/>
          <w:color w:val="00B050"/>
          <w:lang w:bidi="or-IN"/>
        </w:rPr>
        <w:t>1.7</w:t>
      </w:r>
      <w:r w:rsidRPr="001E3AE9">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_Toc58514342 \h </w:instrText>
      </w:r>
      <w:r>
        <w:rPr>
          <w:noProof/>
          <w:webHidden/>
        </w:rPr>
      </w:r>
      <w:r>
        <w:rPr>
          <w:noProof/>
          <w:webHidden/>
        </w:rPr>
        <w:fldChar w:fldCharType="separate"/>
      </w:r>
      <w:r>
        <w:rPr>
          <w:noProof/>
          <w:webHidden/>
        </w:rPr>
        <w:t>5</w:t>
      </w:r>
      <w:r>
        <w:rPr>
          <w:noProof/>
          <w:webHidden/>
        </w:rPr>
        <w:fldChar w:fldCharType="end"/>
      </w:r>
    </w:p>
    <w:p w14:paraId="44BAB22C" w14:textId="77777777" w:rsidR="00FB4368" w:rsidRDefault="00FB4368">
      <w:pPr>
        <w:pStyle w:val="Inhopg2"/>
        <w:rPr>
          <w:rFonts w:asciiTheme="minorHAnsi" w:eastAsiaTheme="minorEastAsia" w:hAnsiTheme="minorHAnsi" w:cstheme="minorBidi"/>
          <w:noProof/>
          <w:sz w:val="22"/>
          <w:szCs w:val="22"/>
          <w:lang w:eastAsia="nl-NL"/>
        </w:rPr>
      </w:pPr>
      <w:r w:rsidRPr="001E3AE9">
        <w:rPr>
          <w:noProof/>
          <w:color w:val="00B050"/>
          <w:lang w:bidi="or-IN"/>
        </w:rPr>
        <w:t>1.8</w:t>
      </w:r>
      <w:r w:rsidRPr="001E3AE9">
        <w:rPr>
          <w:rFonts w:cs="Arial"/>
          <w:noProof/>
          <w:lang w:bidi="or-IN"/>
        </w:rPr>
        <w:t xml:space="preserve"> Planning</w:t>
      </w:r>
      <w:r>
        <w:rPr>
          <w:noProof/>
          <w:webHidden/>
        </w:rPr>
        <w:tab/>
      </w:r>
      <w:r>
        <w:rPr>
          <w:noProof/>
          <w:webHidden/>
        </w:rPr>
        <w:fldChar w:fldCharType="begin"/>
      </w:r>
      <w:r>
        <w:rPr>
          <w:noProof/>
          <w:webHidden/>
        </w:rPr>
        <w:instrText xml:space="preserve"> PAGEREF _Toc58514343 \h </w:instrText>
      </w:r>
      <w:r>
        <w:rPr>
          <w:noProof/>
          <w:webHidden/>
        </w:rPr>
      </w:r>
      <w:r>
        <w:rPr>
          <w:noProof/>
          <w:webHidden/>
        </w:rPr>
        <w:fldChar w:fldCharType="separate"/>
      </w:r>
      <w:r>
        <w:rPr>
          <w:noProof/>
          <w:webHidden/>
        </w:rPr>
        <w:t>6</w:t>
      </w:r>
      <w:r>
        <w:rPr>
          <w:noProof/>
          <w:webHidden/>
        </w:rPr>
        <w:fldChar w:fldCharType="end"/>
      </w:r>
    </w:p>
    <w:p w14:paraId="4952172D" w14:textId="77777777" w:rsidR="00FB4368" w:rsidRPr="004B184D" w:rsidRDefault="00FB4368">
      <w:pPr>
        <w:pStyle w:val="Inhopg1"/>
        <w:rPr>
          <w:rFonts w:asciiTheme="minorHAnsi" w:eastAsiaTheme="minorEastAsia" w:hAnsiTheme="minorHAnsi" w:cstheme="minorBidi"/>
          <w:b w:val="0"/>
          <w:noProof/>
          <w:color w:val="auto"/>
          <w:sz w:val="22"/>
          <w:szCs w:val="22"/>
          <w:lang w:val="en-US" w:eastAsia="nl-NL"/>
        </w:rPr>
      </w:pPr>
      <w:r w:rsidRPr="004B184D">
        <w:rPr>
          <w:rFonts w:ascii="Calibri" w:hAnsi="Calibri" w:cs="Arial"/>
          <w:noProof/>
          <w:color w:val="00B050"/>
          <w:lang w:val="en-US" w:bidi="or-IN"/>
        </w:rPr>
        <w:t>2.</w:t>
      </w:r>
      <w:r w:rsidRPr="004B184D">
        <w:rPr>
          <w:rFonts w:asciiTheme="minorHAnsi" w:eastAsiaTheme="minorEastAsia" w:hAnsiTheme="minorHAnsi" w:cstheme="minorBidi"/>
          <w:b w:val="0"/>
          <w:noProof/>
          <w:color w:val="auto"/>
          <w:sz w:val="22"/>
          <w:szCs w:val="22"/>
          <w:lang w:val="en-US" w:eastAsia="nl-NL"/>
        </w:rPr>
        <w:tab/>
      </w:r>
      <w:r w:rsidRPr="004B184D">
        <w:rPr>
          <w:rFonts w:cs="Arial"/>
          <w:noProof/>
          <w:color w:val="00B050"/>
          <w:lang w:val="en-US" w:bidi="or-IN"/>
        </w:rPr>
        <w:t>Programma Incompany training Business English - workshops</w:t>
      </w:r>
      <w:r w:rsidRPr="004B184D">
        <w:rPr>
          <w:noProof/>
          <w:webHidden/>
          <w:lang w:val="en-US"/>
        </w:rPr>
        <w:tab/>
      </w:r>
      <w:r w:rsidRPr="00FB4368">
        <w:rPr>
          <w:noProof/>
          <w:webHidden/>
          <w:color w:val="00B050"/>
        </w:rPr>
        <w:fldChar w:fldCharType="begin"/>
      </w:r>
      <w:r w:rsidRPr="004B184D">
        <w:rPr>
          <w:noProof/>
          <w:webHidden/>
          <w:color w:val="00B050"/>
          <w:lang w:val="en-US"/>
        </w:rPr>
        <w:instrText xml:space="preserve"> PAGEREF _Toc58514344 \h </w:instrText>
      </w:r>
      <w:r w:rsidRPr="00FB4368">
        <w:rPr>
          <w:noProof/>
          <w:webHidden/>
          <w:color w:val="00B050"/>
        </w:rPr>
      </w:r>
      <w:r w:rsidRPr="00FB4368">
        <w:rPr>
          <w:noProof/>
          <w:webHidden/>
          <w:color w:val="00B050"/>
        </w:rPr>
        <w:fldChar w:fldCharType="separate"/>
      </w:r>
      <w:r w:rsidRPr="004B184D">
        <w:rPr>
          <w:noProof/>
          <w:webHidden/>
          <w:color w:val="00B050"/>
          <w:lang w:val="en-US"/>
        </w:rPr>
        <w:t>7</w:t>
      </w:r>
      <w:r w:rsidRPr="00FB4368">
        <w:rPr>
          <w:noProof/>
          <w:webHidden/>
          <w:color w:val="00B050"/>
        </w:rPr>
        <w:fldChar w:fldCharType="end"/>
      </w:r>
    </w:p>
    <w:p w14:paraId="28FA200B" w14:textId="77777777" w:rsidR="00B02011" w:rsidRPr="004B184D" w:rsidRDefault="00990436" w:rsidP="006A0305">
      <w:pPr>
        <w:pStyle w:val="broodtekst"/>
        <w:spacing w:line="276" w:lineRule="auto"/>
        <w:jc w:val="both"/>
        <w:rPr>
          <w:rFonts w:cs="Arial"/>
          <w:sz w:val="20"/>
          <w:lang w:val="en-US"/>
        </w:rPr>
      </w:pPr>
      <w:r w:rsidRPr="006A0305">
        <w:rPr>
          <w:rFonts w:cs="Arial"/>
          <w:sz w:val="20"/>
        </w:rPr>
        <w:fldChar w:fldCharType="end"/>
      </w:r>
    </w:p>
    <w:p w14:paraId="1EAC05D6" w14:textId="77777777" w:rsidR="00B02011" w:rsidRPr="004B184D" w:rsidRDefault="00B02011" w:rsidP="006A0305">
      <w:pPr>
        <w:pStyle w:val="broodtekst"/>
        <w:spacing w:line="276" w:lineRule="auto"/>
        <w:jc w:val="both"/>
        <w:rPr>
          <w:rFonts w:cs="Arial"/>
          <w:sz w:val="20"/>
          <w:lang w:val="en-US"/>
        </w:rPr>
      </w:pPr>
    </w:p>
    <w:p w14:paraId="4868B34A" w14:textId="77777777" w:rsidR="00B02011" w:rsidRPr="004B184D" w:rsidRDefault="00B02011" w:rsidP="006A0305">
      <w:pPr>
        <w:spacing w:line="276" w:lineRule="auto"/>
        <w:jc w:val="both"/>
        <w:rPr>
          <w:rFonts w:cs="Arial"/>
          <w:sz w:val="20"/>
          <w:szCs w:val="20"/>
          <w:lang w:val="en-US"/>
        </w:rPr>
      </w:pPr>
    </w:p>
    <w:p w14:paraId="73B301D6" w14:textId="77777777" w:rsidR="00B02011" w:rsidRPr="004B184D" w:rsidRDefault="00B02011" w:rsidP="006A0305">
      <w:pPr>
        <w:spacing w:line="276" w:lineRule="auto"/>
        <w:jc w:val="both"/>
        <w:rPr>
          <w:rFonts w:cs="Arial"/>
          <w:sz w:val="20"/>
          <w:szCs w:val="20"/>
          <w:lang w:val="en-US"/>
        </w:rPr>
      </w:pPr>
    </w:p>
    <w:p w14:paraId="355A546C" w14:textId="77777777" w:rsidR="00B02011" w:rsidRPr="004B184D" w:rsidRDefault="00B02011" w:rsidP="006A0305">
      <w:pPr>
        <w:spacing w:line="276" w:lineRule="auto"/>
        <w:jc w:val="both"/>
        <w:rPr>
          <w:rFonts w:cs="Arial"/>
          <w:sz w:val="20"/>
          <w:szCs w:val="20"/>
          <w:lang w:val="en-US"/>
        </w:rPr>
      </w:pPr>
    </w:p>
    <w:p w14:paraId="65657971" w14:textId="15892060" w:rsidR="00B02011" w:rsidRPr="004B184D" w:rsidRDefault="007E6CF4" w:rsidP="006A0305">
      <w:pPr>
        <w:spacing w:line="276" w:lineRule="auto"/>
        <w:jc w:val="both"/>
        <w:rPr>
          <w:rFonts w:cs="Arial"/>
          <w:sz w:val="20"/>
          <w:szCs w:val="20"/>
          <w:lang w:val="en-US"/>
        </w:rPr>
      </w:pPr>
      <w:r w:rsidRPr="004B184D">
        <w:rPr>
          <w:rFonts w:cs="Arial"/>
          <w:sz w:val="20"/>
          <w:szCs w:val="20"/>
          <w:lang w:val="en-US"/>
        </w:rPr>
        <w:tab/>
      </w:r>
    </w:p>
    <w:p w14:paraId="00F0C576" w14:textId="77777777" w:rsidR="00B02011" w:rsidRPr="004B184D" w:rsidRDefault="00B02011" w:rsidP="006A0305">
      <w:pPr>
        <w:spacing w:line="276" w:lineRule="auto"/>
        <w:jc w:val="both"/>
        <w:rPr>
          <w:rFonts w:cs="Arial"/>
          <w:sz w:val="20"/>
          <w:szCs w:val="20"/>
          <w:lang w:val="en-US"/>
        </w:rPr>
      </w:pPr>
    </w:p>
    <w:p w14:paraId="2FD3F870" w14:textId="77777777" w:rsidR="00B02011" w:rsidRPr="004B184D" w:rsidRDefault="00B02011" w:rsidP="006A0305">
      <w:pPr>
        <w:spacing w:line="276" w:lineRule="auto"/>
        <w:jc w:val="both"/>
        <w:rPr>
          <w:rFonts w:cs="Arial"/>
          <w:sz w:val="20"/>
          <w:szCs w:val="20"/>
          <w:lang w:val="en-US"/>
        </w:rPr>
      </w:pPr>
    </w:p>
    <w:p w14:paraId="71EEBFD8" w14:textId="77777777" w:rsidR="00B02011" w:rsidRPr="004B184D" w:rsidRDefault="00B02011" w:rsidP="006A0305">
      <w:pPr>
        <w:spacing w:line="276" w:lineRule="auto"/>
        <w:jc w:val="both"/>
        <w:rPr>
          <w:rFonts w:cs="Arial"/>
          <w:sz w:val="20"/>
          <w:szCs w:val="20"/>
          <w:lang w:val="en-US"/>
        </w:rPr>
      </w:pPr>
    </w:p>
    <w:p w14:paraId="6F42C108" w14:textId="77777777" w:rsidR="00B02011" w:rsidRPr="004B184D" w:rsidRDefault="00B02011" w:rsidP="006A0305">
      <w:pPr>
        <w:spacing w:line="276" w:lineRule="auto"/>
        <w:jc w:val="both"/>
        <w:rPr>
          <w:rFonts w:cs="Arial"/>
          <w:sz w:val="20"/>
          <w:szCs w:val="20"/>
          <w:lang w:val="en-US"/>
        </w:rPr>
      </w:pPr>
    </w:p>
    <w:p w14:paraId="6EF4465E" w14:textId="77777777" w:rsidR="00B02011" w:rsidRPr="004B184D" w:rsidRDefault="00B02011" w:rsidP="006A0305">
      <w:pPr>
        <w:spacing w:line="276" w:lineRule="auto"/>
        <w:jc w:val="both"/>
        <w:rPr>
          <w:rFonts w:cs="Arial"/>
          <w:sz w:val="20"/>
          <w:szCs w:val="20"/>
          <w:lang w:val="en-US"/>
        </w:rPr>
      </w:pPr>
    </w:p>
    <w:p w14:paraId="2C3C64BC" w14:textId="77777777" w:rsidR="00B02011" w:rsidRPr="004B184D" w:rsidRDefault="00B02011" w:rsidP="006A0305">
      <w:pPr>
        <w:spacing w:line="276" w:lineRule="auto"/>
        <w:jc w:val="both"/>
        <w:rPr>
          <w:rFonts w:cs="Arial"/>
          <w:sz w:val="20"/>
          <w:szCs w:val="20"/>
          <w:lang w:val="en-US"/>
        </w:rPr>
      </w:pPr>
    </w:p>
    <w:p w14:paraId="23F13905" w14:textId="77777777" w:rsidR="00B02011" w:rsidRPr="004B184D" w:rsidRDefault="00B02011" w:rsidP="006A0305">
      <w:pPr>
        <w:spacing w:line="276" w:lineRule="auto"/>
        <w:jc w:val="both"/>
        <w:rPr>
          <w:rFonts w:cs="Arial"/>
          <w:sz w:val="20"/>
          <w:szCs w:val="20"/>
          <w:lang w:val="en-US"/>
        </w:rPr>
      </w:pPr>
    </w:p>
    <w:p w14:paraId="78253B8C" w14:textId="77777777" w:rsidR="00B02011" w:rsidRPr="004B184D" w:rsidRDefault="00B02011" w:rsidP="006A0305">
      <w:pPr>
        <w:spacing w:line="276" w:lineRule="auto"/>
        <w:jc w:val="both"/>
        <w:rPr>
          <w:rFonts w:cs="Arial"/>
          <w:sz w:val="20"/>
          <w:szCs w:val="20"/>
          <w:lang w:val="en-US"/>
        </w:rPr>
      </w:pPr>
    </w:p>
    <w:p w14:paraId="476A55AE" w14:textId="77777777" w:rsidR="00B02011" w:rsidRPr="004B184D" w:rsidRDefault="00B02011" w:rsidP="006A0305">
      <w:pPr>
        <w:spacing w:line="276" w:lineRule="auto"/>
        <w:jc w:val="both"/>
        <w:rPr>
          <w:rFonts w:cs="Arial"/>
          <w:sz w:val="20"/>
          <w:szCs w:val="20"/>
          <w:lang w:val="en-US"/>
        </w:rPr>
      </w:pPr>
    </w:p>
    <w:p w14:paraId="5565DCBC" w14:textId="77777777" w:rsidR="00B02011" w:rsidRPr="004B184D" w:rsidRDefault="00B02011" w:rsidP="006A0305">
      <w:pPr>
        <w:tabs>
          <w:tab w:val="left" w:pos="3163"/>
        </w:tabs>
        <w:spacing w:line="276" w:lineRule="auto"/>
        <w:jc w:val="both"/>
        <w:rPr>
          <w:rFonts w:cs="Arial"/>
          <w:sz w:val="20"/>
          <w:szCs w:val="20"/>
          <w:lang w:val="en-US"/>
        </w:rPr>
      </w:pPr>
      <w:r w:rsidRPr="004B184D">
        <w:rPr>
          <w:rFonts w:cs="Arial"/>
          <w:sz w:val="20"/>
          <w:szCs w:val="20"/>
          <w:lang w:val="en-US"/>
        </w:rPr>
        <w:tab/>
      </w:r>
    </w:p>
    <w:p w14:paraId="3FD2010C" w14:textId="181AFC10" w:rsidR="00B02011" w:rsidRPr="004B184D" w:rsidRDefault="00476AF3" w:rsidP="006A0305">
      <w:pPr>
        <w:pStyle w:val="kop10"/>
        <w:framePr w:h="1375" w:hRule="exact" w:vSpace="0" w:wrap="notBeside" w:vAnchor="page" w:hAnchor="page" w:x="1621" w:y="1045"/>
        <w:numPr>
          <w:ilvl w:val="0"/>
          <w:numId w:val="9"/>
        </w:numPr>
        <w:tabs>
          <w:tab w:val="clear" w:pos="510"/>
          <w:tab w:val="left" w:pos="567"/>
        </w:tabs>
        <w:spacing w:line="276" w:lineRule="auto"/>
        <w:rPr>
          <w:rFonts w:cs="Arial"/>
          <w:color w:val="002060"/>
          <w:sz w:val="28"/>
          <w:szCs w:val="28"/>
          <w:lang w:val="en-US"/>
        </w:rPr>
      </w:pPr>
      <w:bookmarkStart w:id="2" w:name="_Toc58514335"/>
      <w:r w:rsidRPr="004B184D">
        <w:rPr>
          <w:rFonts w:cs="Arial"/>
          <w:color w:val="00B050"/>
          <w:sz w:val="28"/>
          <w:szCs w:val="28"/>
          <w:lang w:val="en-US"/>
        </w:rPr>
        <w:lastRenderedPageBreak/>
        <w:t>Incompany training Business English</w:t>
      </w:r>
      <w:r w:rsidR="00FE47D0" w:rsidRPr="004B184D">
        <w:rPr>
          <w:rFonts w:cs="Arial"/>
          <w:color w:val="00B050"/>
          <w:sz w:val="28"/>
          <w:szCs w:val="28"/>
          <w:lang w:val="en-US"/>
        </w:rPr>
        <w:br/>
        <w:t xml:space="preserve">de </w:t>
      </w:r>
      <w:r w:rsidR="001D7946" w:rsidRPr="004B184D">
        <w:rPr>
          <w:rFonts w:cs="Arial"/>
          <w:color w:val="00B050"/>
          <w:sz w:val="28"/>
          <w:szCs w:val="28"/>
          <w:lang w:val="en-US"/>
        </w:rPr>
        <w:t xml:space="preserve">(online) </w:t>
      </w:r>
      <w:r w:rsidR="00FE47D0" w:rsidRPr="004B184D">
        <w:rPr>
          <w:rFonts w:cs="Arial"/>
          <w:color w:val="00B050"/>
          <w:sz w:val="28"/>
          <w:szCs w:val="28"/>
          <w:lang w:val="en-US"/>
        </w:rPr>
        <w:t>workshops</w:t>
      </w:r>
      <w:bookmarkEnd w:id="2"/>
      <w:r w:rsidR="004760CA" w:rsidRPr="004B184D">
        <w:rPr>
          <w:rFonts w:cs="Arial"/>
          <w:color w:val="002060"/>
          <w:sz w:val="28"/>
          <w:szCs w:val="28"/>
          <w:lang w:val="en-US"/>
        </w:rPr>
        <w:br/>
      </w:r>
    </w:p>
    <w:p w14:paraId="767F00A6" w14:textId="77777777" w:rsidR="004760CA" w:rsidRPr="004B184D" w:rsidRDefault="004760CA" w:rsidP="006A0305">
      <w:pPr>
        <w:pStyle w:val="broodtekst"/>
        <w:spacing w:line="276" w:lineRule="auto"/>
        <w:rPr>
          <w:rFonts w:cs="Arial"/>
          <w:sz w:val="20"/>
          <w:lang w:val="en-US"/>
        </w:rPr>
      </w:pPr>
    </w:p>
    <w:p w14:paraId="0148D19A" w14:textId="77777777" w:rsidR="00D02FEE" w:rsidRPr="004B184D" w:rsidRDefault="00D02FEE" w:rsidP="006A0305">
      <w:pPr>
        <w:pStyle w:val="kop2"/>
        <w:numPr>
          <w:ilvl w:val="0"/>
          <w:numId w:val="0"/>
        </w:numPr>
        <w:spacing w:line="276" w:lineRule="auto"/>
        <w:ind w:left="510"/>
        <w:jc w:val="both"/>
        <w:rPr>
          <w:rFonts w:cs="Arial"/>
          <w:color w:val="002060"/>
          <w:sz w:val="20"/>
          <w:lang w:val="en-US" w:bidi="or-IN"/>
        </w:rPr>
      </w:pPr>
      <w:bookmarkStart w:id="3" w:name="_Toc354754313"/>
    </w:p>
    <w:p w14:paraId="619DA6A2" w14:textId="01335D43" w:rsidR="00B02011" w:rsidRPr="006A0305" w:rsidRDefault="009636CC" w:rsidP="006A0305">
      <w:pPr>
        <w:pStyle w:val="kop2"/>
        <w:spacing w:line="276" w:lineRule="auto"/>
        <w:jc w:val="both"/>
        <w:rPr>
          <w:rFonts w:cs="Arial"/>
          <w:color w:val="auto"/>
          <w:sz w:val="20"/>
          <w:lang w:bidi="or-IN"/>
        </w:rPr>
      </w:pPr>
      <w:r w:rsidRPr="004B184D">
        <w:rPr>
          <w:rFonts w:cs="Arial"/>
          <w:color w:val="auto"/>
          <w:sz w:val="20"/>
          <w:lang w:val="en-US" w:bidi="or-IN"/>
        </w:rPr>
        <w:t xml:space="preserve"> </w:t>
      </w:r>
      <w:bookmarkStart w:id="4" w:name="_Toc58514336"/>
      <w:r w:rsidR="00754E5B" w:rsidRPr="006A0305">
        <w:rPr>
          <w:rFonts w:cs="Arial"/>
          <w:color w:val="auto"/>
          <w:sz w:val="20"/>
          <w:lang w:bidi="or-IN"/>
        </w:rPr>
        <w:t>Omschrijving/a</w:t>
      </w:r>
      <w:r w:rsidR="00B02011" w:rsidRPr="006A0305">
        <w:rPr>
          <w:rFonts w:cs="Arial"/>
          <w:color w:val="auto"/>
          <w:sz w:val="20"/>
          <w:lang w:bidi="or-IN"/>
        </w:rPr>
        <w:t>chtergronden</w:t>
      </w:r>
      <w:bookmarkEnd w:id="3"/>
      <w:r w:rsidR="00754E5B" w:rsidRPr="006A0305">
        <w:rPr>
          <w:rFonts w:cs="Arial"/>
          <w:color w:val="auto"/>
          <w:sz w:val="20"/>
          <w:lang w:bidi="or-IN"/>
        </w:rPr>
        <w:t>/leerdoelen</w:t>
      </w:r>
      <w:bookmarkEnd w:id="4"/>
    </w:p>
    <w:p w14:paraId="780E7CB3" w14:textId="77777777" w:rsidR="00FC0AB1" w:rsidRPr="006A0305" w:rsidRDefault="00FC0AB1" w:rsidP="006A0305">
      <w:pPr>
        <w:pStyle w:val="Lijstalinea"/>
        <w:spacing w:line="276" w:lineRule="auto"/>
        <w:ind w:left="0"/>
        <w:jc w:val="both"/>
        <w:rPr>
          <w:rFonts w:cs="Arial"/>
          <w:sz w:val="20"/>
          <w:szCs w:val="20"/>
          <w:lang w:eastAsia="nl-NL"/>
        </w:rPr>
      </w:pPr>
    </w:p>
    <w:p w14:paraId="71EB383F" w14:textId="0377E663" w:rsidR="00FB64B9" w:rsidRPr="006A0305" w:rsidRDefault="00476AF3" w:rsidP="006A0305">
      <w:pPr>
        <w:pStyle w:val="broodtekst"/>
        <w:spacing w:line="276" w:lineRule="auto"/>
        <w:jc w:val="both"/>
        <w:rPr>
          <w:sz w:val="20"/>
          <w:lang w:bidi="or-IN"/>
        </w:rPr>
      </w:pPr>
      <w:r w:rsidRPr="006A0305">
        <w:rPr>
          <w:sz w:val="20"/>
          <w:lang w:bidi="or-IN"/>
        </w:rPr>
        <w:t xml:space="preserve">De professionals </w:t>
      </w:r>
      <w:r w:rsidR="00C57939">
        <w:rPr>
          <w:sz w:val="20"/>
          <w:lang w:bidi="or-IN"/>
        </w:rPr>
        <w:t>werkzaam bij HumanTotalCare werk</w:t>
      </w:r>
      <w:r w:rsidRPr="006A0305">
        <w:rPr>
          <w:sz w:val="20"/>
          <w:lang w:bidi="or-IN"/>
        </w:rPr>
        <w:t>en steeds vaker voor bedrijven van Engelse of Amerikaanse origine. De wens van deze klanten is om in de Engelse taal te communiceren en ook de terugkoppelingen van de spreekuren in het Engels te krijgen.</w:t>
      </w:r>
    </w:p>
    <w:p w14:paraId="2C733220" w14:textId="62EE74E9" w:rsidR="00476AF3" w:rsidRPr="006A0305" w:rsidRDefault="00476AF3" w:rsidP="006A0305">
      <w:pPr>
        <w:pStyle w:val="broodtekst"/>
        <w:spacing w:line="276" w:lineRule="auto"/>
        <w:jc w:val="both"/>
        <w:rPr>
          <w:sz w:val="20"/>
          <w:lang w:bidi="or-IN"/>
        </w:rPr>
      </w:pPr>
      <w:r w:rsidRPr="006A0305">
        <w:rPr>
          <w:sz w:val="20"/>
          <w:lang w:bidi="or-IN"/>
        </w:rPr>
        <w:t>Het blijkt voor de betrokken profe</w:t>
      </w:r>
      <w:r w:rsidR="00C57939">
        <w:rPr>
          <w:sz w:val="20"/>
          <w:lang w:bidi="or-IN"/>
        </w:rPr>
        <w:t>ssionals soms lastig om de juiste</w:t>
      </w:r>
      <w:r w:rsidRPr="006A0305">
        <w:rPr>
          <w:sz w:val="20"/>
          <w:lang w:bidi="or-IN"/>
        </w:rPr>
        <w:t xml:space="preserve"> zinnen </w:t>
      </w:r>
      <w:r w:rsidR="00C57939">
        <w:rPr>
          <w:sz w:val="20"/>
          <w:lang w:bidi="or-IN"/>
        </w:rPr>
        <w:t>te formuleren</w:t>
      </w:r>
      <w:r w:rsidRPr="006A0305">
        <w:rPr>
          <w:sz w:val="20"/>
          <w:lang w:bidi="or-IN"/>
        </w:rPr>
        <w:t xml:space="preserve"> in de verslagen</w:t>
      </w:r>
      <w:r w:rsidR="00C57939">
        <w:rPr>
          <w:sz w:val="20"/>
          <w:lang w:bidi="or-IN"/>
        </w:rPr>
        <w:t xml:space="preserve"> en terugkoppelingen aan onze klanten,</w:t>
      </w:r>
      <w:r w:rsidRPr="006A0305">
        <w:rPr>
          <w:sz w:val="20"/>
          <w:lang w:bidi="or-IN"/>
        </w:rPr>
        <w:t xml:space="preserve"> waarbij het essentieel is dat ze aansluiten bij de geldende wet- en regelgeving. Ook is het soms zoeken naar de juiste terminologie in het Engels van beperkingen en mogelijkheden.</w:t>
      </w:r>
    </w:p>
    <w:p w14:paraId="5D130166" w14:textId="77777777" w:rsidR="00476AF3" w:rsidRPr="006A0305" w:rsidRDefault="00476AF3" w:rsidP="006A0305">
      <w:pPr>
        <w:pStyle w:val="broodtekst"/>
        <w:spacing w:line="276" w:lineRule="auto"/>
        <w:jc w:val="both"/>
        <w:rPr>
          <w:sz w:val="20"/>
          <w:lang w:bidi="or-IN"/>
        </w:rPr>
      </w:pPr>
    </w:p>
    <w:p w14:paraId="4FC0E523" w14:textId="03604F24" w:rsidR="00FB64B9" w:rsidRPr="006A0305" w:rsidRDefault="000E3628" w:rsidP="006A0305">
      <w:pPr>
        <w:pStyle w:val="broodtekst"/>
        <w:spacing w:line="276" w:lineRule="auto"/>
        <w:jc w:val="both"/>
        <w:rPr>
          <w:sz w:val="20"/>
          <w:lang w:bidi="or-IN"/>
        </w:rPr>
      </w:pPr>
      <w:r w:rsidRPr="006A0305">
        <w:rPr>
          <w:sz w:val="20"/>
          <w:lang w:bidi="or-IN"/>
        </w:rPr>
        <w:t>Leerdoelen</w:t>
      </w:r>
    </w:p>
    <w:p w14:paraId="15FC1939" w14:textId="6DFF5E91" w:rsidR="000E3628" w:rsidRPr="006A0305" w:rsidRDefault="000E3628" w:rsidP="006A0305">
      <w:pPr>
        <w:pStyle w:val="broodtekst"/>
        <w:spacing w:line="276" w:lineRule="auto"/>
        <w:jc w:val="both"/>
        <w:rPr>
          <w:sz w:val="20"/>
          <w:lang w:bidi="or-IN"/>
        </w:rPr>
      </w:pPr>
      <w:r w:rsidRPr="006A0305">
        <w:rPr>
          <w:sz w:val="20"/>
          <w:lang w:bidi="or-IN"/>
        </w:rPr>
        <w:t>Na de training is de professional in staat om schriftelijk en mondeling op een goed kwalitatief niveau te communiceren met onze Engelstalige klanten.</w:t>
      </w:r>
    </w:p>
    <w:p w14:paraId="55255BC3" w14:textId="363FBF00" w:rsidR="000E3628" w:rsidRPr="006A0305" w:rsidRDefault="000E3628" w:rsidP="006A0305">
      <w:pPr>
        <w:pStyle w:val="broodtekst"/>
        <w:numPr>
          <w:ilvl w:val="0"/>
          <w:numId w:val="24"/>
        </w:numPr>
        <w:spacing w:line="276" w:lineRule="auto"/>
        <w:jc w:val="both"/>
        <w:rPr>
          <w:sz w:val="20"/>
          <w:lang w:bidi="or-IN"/>
        </w:rPr>
      </w:pPr>
      <w:r w:rsidRPr="006A0305">
        <w:rPr>
          <w:sz w:val="20"/>
          <w:lang w:bidi="or-IN"/>
        </w:rPr>
        <w:t>De spreekvaardigheid is verbeterd</w:t>
      </w:r>
    </w:p>
    <w:p w14:paraId="30012045" w14:textId="7400D9AD" w:rsidR="000E3628" w:rsidRPr="006A0305" w:rsidRDefault="000E3628" w:rsidP="006A0305">
      <w:pPr>
        <w:pStyle w:val="broodtekst"/>
        <w:numPr>
          <w:ilvl w:val="0"/>
          <w:numId w:val="24"/>
        </w:numPr>
        <w:spacing w:line="276" w:lineRule="auto"/>
        <w:jc w:val="both"/>
        <w:rPr>
          <w:sz w:val="20"/>
          <w:lang w:bidi="or-IN"/>
        </w:rPr>
      </w:pPr>
      <w:r w:rsidRPr="006A0305">
        <w:rPr>
          <w:sz w:val="20"/>
          <w:lang w:bidi="or-IN"/>
        </w:rPr>
        <w:t>De schrijfvaardigheid is verbeterd</w:t>
      </w:r>
    </w:p>
    <w:p w14:paraId="2D7B733E" w14:textId="1808D921" w:rsidR="000E3628" w:rsidRPr="006A0305" w:rsidRDefault="000E3628" w:rsidP="006A0305">
      <w:pPr>
        <w:pStyle w:val="broodtekst"/>
        <w:numPr>
          <w:ilvl w:val="0"/>
          <w:numId w:val="24"/>
        </w:numPr>
        <w:spacing w:line="276" w:lineRule="auto"/>
        <w:jc w:val="both"/>
        <w:rPr>
          <w:sz w:val="20"/>
          <w:lang w:bidi="or-IN"/>
        </w:rPr>
      </w:pPr>
      <w:r w:rsidRPr="006A0305">
        <w:rPr>
          <w:sz w:val="20"/>
          <w:lang w:bidi="or-IN"/>
        </w:rPr>
        <w:t>De cursist heeft kennis van twee Engelstalige standaardmodellen voor een rapportage</w:t>
      </w:r>
    </w:p>
    <w:p w14:paraId="3D8E52BC" w14:textId="550385F0" w:rsidR="000E3628" w:rsidRPr="006A0305" w:rsidRDefault="000E3628" w:rsidP="006A0305">
      <w:pPr>
        <w:pStyle w:val="broodtekst"/>
        <w:numPr>
          <w:ilvl w:val="0"/>
          <w:numId w:val="24"/>
        </w:numPr>
        <w:spacing w:line="276" w:lineRule="auto"/>
        <w:jc w:val="both"/>
        <w:rPr>
          <w:sz w:val="20"/>
          <w:lang w:bidi="or-IN"/>
        </w:rPr>
      </w:pPr>
      <w:r w:rsidRPr="006A0305">
        <w:rPr>
          <w:sz w:val="20"/>
          <w:lang w:bidi="or-IN"/>
        </w:rPr>
        <w:t>De cursist heeft de kennis van de basisgrammatica van het Engels opgehaald en verbeterd.</w:t>
      </w:r>
    </w:p>
    <w:p w14:paraId="65B7BE11" w14:textId="6F412B60" w:rsidR="000E3628" w:rsidRPr="006A0305" w:rsidRDefault="000E3628" w:rsidP="006A0305">
      <w:pPr>
        <w:pStyle w:val="broodtekst"/>
        <w:numPr>
          <w:ilvl w:val="0"/>
          <w:numId w:val="24"/>
        </w:numPr>
        <w:spacing w:line="276" w:lineRule="auto"/>
        <w:jc w:val="both"/>
        <w:rPr>
          <w:sz w:val="20"/>
          <w:lang w:bidi="or-IN"/>
        </w:rPr>
      </w:pPr>
      <w:r w:rsidRPr="006A0305">
        <w:rPr>
          <w:sz w:val="20"/>
          <w:lang w:bidi="or-IN"/>
        </w:rPr>
        <w:t>De cursus weet zijn of haar manier van communiceren aan te passen op de beleefdheidsnormen van het Engels taalgebied.</w:t>
      </w:r>
    </w:p>
    <w:p w14:paraId="3623571E" w14:textId="77777777" w:rsidR="00FB64B9" w:rsidRPr="006A0305" w:rsidRDefault="00FB64B9" w:rsidP="006A0305">
      <w:pPr>
        <w:pStyle w:val="broodtekst"/>
        <w:spacing w:line="276" w:lineRule="auto"/>
        <w:jc w:val="both"/>
        <w:rPr>
          <w:sz w:val="20"/>
          <w:lang w:bidi="or-IN"/>
        </w:rPr>
      </w:pPr>
    </w:p>
    <w:p w14:paraId="1F961D31" w14:textId="77777777" w:rsidR="00553FF3" w:rsidRPr="006A0305" w:rsidRDefault="00553FF3" w:rsidP="006A0305">
      <w:pPr>
        <w:pStyle w:val="broodtekst"/>
        <w:spacing w:line="276" w:lineRule="auto"/>
        <w:ind w:left="720"/>
        <w:jc w:val="both"/>
        <w:rPr>
          <w:sz w:val="20"/>
          <w:lang w:bidi="or-IN"/>
        </w:rPr>
      </w:pPr>
    </w:p>
    <w:p w14:paraId="7B94DADE" w14:textId="4B31F573" w:rsidR="00214DE0" w:rsidRPr="006A0305" w:rsidRDefault="00553FF3" w:rsidP="006A0305">
      <w:pPr>
        <w:pStyle w:val="kop2"/>
        <w:spacing w:line="276" w:lineRule="auto"/>
        <w:rPr>
          <w:rStyle w:val="Subtielebenadrukking"/>
          <w:i w:val="0"/>
          <w:color w:val="auto"/>
          <w:sz w:val="20"/>
        </w:rPr>
      </w:pPr>
      <w:bookmarkStart w:id="5" w:name="_Toc58514337"/>
      <w:r w:rsidRPr="006A0305">
        <w:rPr>
          <w:rStyle w:val="Subtielebenadrukking"/>
          <w:i w:val="0"/>
          <w:color w:val="auto"/>
          <w:sz w:val="20"/>
        </w:rPr>
        <w:t>Bijzonderheden/werkvorm/groepsgrootte</w:t>
      </w:r>
      <w:bookmarkEnd w:id="5"/>
    </w:p>
    <w:p w14:paraId="0B359E3A" w14:textId="77777777" w:rsidR="00553FF3" w:rsidRPr="006A0305" w:rsidRDefault="00553FF3" w:rsidP="006A0305">
      <w:pPr>
        <w:pStyle w:val="broodtekst"/>
        <w:spacing w:line="276" w:lineRule="auto"/>
        <w:jc w:val="both"/>
        <w:rPr>
          <w:rStyle w:val="Subtielebenadrukking"/>
          <w:b/>
          <w:i w:val="0"/>
          <w:iCs w:val="0"/>
          <w:color w:val="00B050"/>
          <w:sz w:val="20"/>
          <w:lang w:bidi="or-IN"/>
        </w:rPr>
      </w:pPr>
    </w:p>
    <w:p w14:paraId="1B88DB98" w14:textId="10DE626F" w:rsidR="00553FF3" w:rsidRPr="006A0305" w:rsidRDefault="00476AF3" w:rsidP="006A0305">
      <w:pPr>
        <w:pStyle w:val="broodtekst"/>
        <w:spacing w:line="276" w:lineRule="auto"/>
        <w:rPr>
          <w:sz w:val="20"/>
          <w:lang w:bidi="or-IN"/>
        </w:rPr>
      </w:pPr>
      <w:r w:rsidRPr="006A0305">
        <w:rPr>
          <w:sz w:val="20"/>
          <w:lang w:bidi="or-IN"/>
        </w:rPr>
        <w:t xml:space="preserve">Dit programma </w:t>
      </w:r>
      <w:r w:rsidR="000E3628" w:rsidRPr="006A0305">
        <w:rPr>
          <w:sz w:val="20"/>
          <w:lang w:bidi="or-IN"/>
        </w:rPr>
        <w:t xml:space="preserve">is een vorm van blended learning en </w:t>
      </w:r>
      <w:r w:rsidRPr="006A0305">
        <w:rPr>
          <w:sz w:val="20"/>
          <w:lang w:bidi="or-IN"/>
        </w:rPr>
        <w:t xml:space="preserve">bestaat uit een </w:t>
      </w:r>
      <w:r w:rsidR="00DE1C98">
        <w:rPr>
          <w:sz w:val="20"/>
          <w:lang w:bidi="or-IN"/>
        </w:rPr>
        <w:t>pre-class e-learning,</w:t>
      </w:r>
      <w:r w:rsidRPr="006A0305">
        <w:rPr>
          <w:sz w:val="20"/>
          <w:lang w:bidi="or-IN"/>
        </w:rPr>
        <w:t xml:space="preserve"> 3 </w:t>
      </w:r>
      <w:r w:rsidR="00F704DA">
        <w:rPr>
          <w:sz w:val="20"/>
          <w:lang w:bidi="or-IN"/>
        </w:rPr>
        <w:t>(online)</w:t>
      </w:r>
      <w:r w:rsidRPr="006A0305">
        <w:rPr>
          <w:sz w:val="20"/>
          <w:lang w:bidi="or-IN"/>
        </w:rPr>
        <w:t xml:space="preserve">workshops </w:t>
      </w:r>
      <w:r w:rsidR="00DE1C98">
        <w:rPr>
          <w:sz w:val="20"/>
          <w:lang w:bidi="or-IN"/>
        </w:rPr>
        <w:t>en na afloop een</w:t>
      </w:r>
      <w:r w:rsidR="00CB4138">
        <w:rPr>
          <w:sz w:val="20"/>
          <w:lang w:bidi="or-IN"/>
        </w:rPr>
        <w:t xml:space="preserve"> afrondende to</w:t>
      </w:r>
      <w:r w:rsidR="00DE1C98">
        <w:rPr>
          <w:sz w:val="20"/>
          <w:lang w:bidi="or-IN"/>
        </w:rPr>
        <w:t xml:space="preserve">ets in de e-learning, </w:t>
      </w:r>
      <w:r w:rsidRPr="006A0305">
        <w:rPr>
          <w:sz w:val="20"/>
          <w:lang w:bidi="or-IN"/>
        </w:rPr>
        <w:t>waar het oefenen van mondelinge gespreksvaardigheid met cliënten en het oefenen met schriftelijke vaardigheden om een goede medische rapportage</w:t>
      </w:r>
      <w:r w:rsidR="00DE1C98">
        <w:rPr>
          <w:sz w:val="20"/>
          <w:lang w:bidi="or-IN"/>
        </w:rPr>
        <w:t xml:space="preserve"> in het kader van de verzuimbegeleiding</w:t>
      </w:r>
      <w:r w:rsidRPr="006A0305">
        <w:rPr>
          <w:sz w:val="20"/>
          <w:lang w:bidi="or-IN"/>
        </w:rPr>
        <w:t xml:space="preserve"> te maken centraal staan.</w:t>
      </w:r>
      <w:r w:rsidR="000E3628" w:rsidRPr="006A0305">
        <w:rPr>
          <w:sz w:val="20"/>
          <w:lang w:bidi="or-IN"/>
        </w:rPr>
        <w:t xml:space="preserve"> </w:t>
      </w:r>
      <w:r w:rsidR="00DE1C98">
        <w:rPr>
          <w:sz w:val="20"/>
          <w:lang w:bidi="or-IN"/>
        </w:rPr>
        <w:br/>
        <w:t>Het e-learningprogramma van Ziggurat, de leverancier van deze training, is niet geaccrediteerd.</w:t>
      </w:r>
      <w:r w:rsidR="000E3628" w:rsidRPr="006A0305">
        <w:rPr>
          <w:sz w:val="20"/>
          <w:lang w:bidi="or-IN"/>
        </w:rPr>
        <w:br/>
        <w:t xml:space="preserve">We </w:t>
      </w:r>
      <w:r w:rsidR="00DE1C98">
        <w:rPr>
          <w:sz w:val="20"/>
          <w:lang w:bidi="or-IN"/>
        </w:rPr>
        <w:t xml:space="preserve">vragen alleen accreditatie aan voor de </w:t>
      </w:r>
      <w:r w:rsidR="00F704DA">
        <w:rPr>
          <w:sz w:val="20"/>
          <w:lang w:bidi="or-IN"/>
        </w:rPr>
        <w:t>(online)</w:t>
      </w:r>
      <w:r w:rsidR="00DE1C98">
        <w:rPr>
          <w:sz w:val="20"/>
          <w:lang w:bidi="or-IN"/>
        </w:rPr>
        <w:t>workshops.</w:t>
      </w:r>
    </w:p>
    <w:p w14:paraId="6C5D141B" w14:textId="77777777" w:rsidR="00553FF3" w:rsidRPr="006A0305" w:rsidRDefault="00553FF3" w:rsidP="006A0305">
      <w:pPr>
        <w:pStyle w:val="broodtekst"/>
        <w:spacing w:line="276" w:lineRule="auto"/>
        <w:jc w:val="both"/>
        <w:rPr>
          <w:sz w:val="20"/>
          <w:lang w:bidi="or-IN"/>
        </w:rPr>
      </w:pPr>
    </w:p>
    <w:p w14:paraId="0A2B89F1" w14:textId="70396460" w:rsidR="006A0305" w:rsidRPr="006A0305" w:rsidRDefault="00476AF3" w:rsidP="006A0305">
      <w:pPr>
        <w:pStyle w:val="Lijstalinea"/>
        <w:spacing w:line="276" w:lineRule="auto"/>
        <w:ind w:left="0"/>
        <w:jc w:val="both"/>
        <w:rPr>
          <w:sz w:val="20"/>
          <w:szCs w:val="20"/>
        </w:rPr>
      </w:pPr>
      <w:r w:rsidRPr="006A0305">
        <w:rPr>
          <w:sz w:val="20"/>
          <w:szCs w:val="20"/>
          <w:lang w:bidi="or-IN"/>
        </w:rPr>
        <w:t xml:space="preserve">De e-learning is </w:t>
      </w:r>
      <w:r w:rsidR="00DE1C98">
        <w:rPr>
          <w:sz w:val="20"/>
          <w:szCs w:val="20"/>
          <w:lang w:bidi="or-IN"/>
        </w:rPr>
        <w:t>6 weken voorafgaand aan de workshops voor de cursist beschikbaar en vervolgens gedurende</w:t>
      </w:r>
      <w:r w:rsidR="00CB4138">
        <w:rPr>
          <w:sz w:val="20"/>
          <w:szCs w:val="20"/>
          <w:lang w:bidi="or-IN"/>
        </w:rPr>
        <w:t xml:space="preserve"> </w:t>
      </w:r>
      <w:r w:rsidR="00DE1C98">
        <w:rPr>
          <w:sz w:val="20"/>
          <w:szCs w:val="20"/>
          <w:lang w:bidi="or-IN"/>
        </w:rPr>
        <w:t xml:space="preserve">een jaar </w:t>
      </w:r>
      <w:r w:rsidRPr="006A0305">
        <w:rPr>
          <w:sz w:val="20"/>
          <w:szCs w:val="20"/>
          <w:lang w:bidi="or-IN"/>
        </w:rPr>
        <w:t xml:space="preserve">toegankelijk. </w:t>
      </w:r>
      <w:r w:rsidR="00FA74F8" w:rsidRPr="006A0305">
        <w:rPr>
          <w:sz w:val="20"/>
          <w:szCs w:val="20"/>
        </w:rPr>
        <w:t>De e-learning wordt ontworpen door Ziggurat Taaltrainingen en de docent samen; de verantwoordelijkheid hiervoor ligt ook bij Ziggurat Taaltrainingen. Onderhoud van en aanpassingen op de e-learning worden door Ziggurat Taaltrainingen uitgevoerd.</w:t>
      </w:r>
    </w:p>
    <w:p w14:paraId="49D9515C" w14:textId="78124032" w:rsidR="00553FF3" w:rsidRPr="006A0305" w:rsidRDefault="00476AF3" w:rsidP="006A0305">
      <w:pPr>
        <w:pStyle w:val="broodtekst"/>
        <w:spacing w:line="276" w:lineRule="auto"/>
        <w:jc w:val="both"/>
        <w:rPr>
          <w:sz w:val="20"/>
          <w:lang w:bidi="or-IN"/>
        </w:rPr>
      </w:pPr>
      <w:r w:rsidRPr="006A0305">
        <w:rPr>
          <w:sz w:val="20"/>
          <w:lang w:bidi="or-IN"/>
        </w:rPr>
        <w:t>In de 3 workshops wordt geoefend met spreekvaardigheid en</w:t>
      </w:r>
      <w:r w:rsidR="000E3628" w:rsidRPr="006A0305">
        <w:rPr>
          <w:sz w:val="20"/>
          <w:lang w:bidi="or-IN"/>
        </w:rPr>
        <w:t xml:space="preserve"> schriftelijke terugkoppelingen</w:t>
      </w:r>
      <w:r w:rsidR="00C57939">
        <w:rPr>
          <w:sz w:val="20"/>
          <w:lang w:bidi="or-IN"/>
        </w:rPr>
        <w:t>. Eigen casuï</w:t>
      </w:r>
      <w:r w:rsidR="000E3628" w:rsidRPr="006A0305">
        <w:rPr>
          <w:sz w:val="20"/>
          <w:lang w:bidi="or-IN"/>
        </w:rPr>
        <w:t>stiek</w:t>
      </w:r>
      <w:r w:rsidR="00C57939">
        <w:rPr>
          <w:sz w:val="20"/>
          <w:lang w:bidi="or-IN"/>
        </w:rPr>
        <w:t xml:space="preserve"> wordt ingebracht en besproken</w:t>
      </w:r>
      <w:r w:rsidR="000E3628" w:rsidRPr="006A0305">
        <w:rPr>
          <w:sz w:val="20"/>
          <w:lang w:bidi="or-IN"/>
        </w:rPr>
        <w:t>.</w:t>
      </w:r>
      <w:r w:rsidR="00214BAE" w:rsidRPr="006A0305">
        <w:rPr>
          <w:sz w:val="20"/>
          <w:lang w:bidi="or-IN"/>
        </w:rPr>
        <w:t xml:space="preserve"> Tijdens de workshops is er speciaal aandacht voor de individuele leerdoelen van de cursisten.</w:t>
      </w:r>
    </w:p>
    <w:p w14:paraId="43B9E822" w14:textId="5E233F9E" w:rsidR="00553FF3" w:rsidRPr="006A0305" w:rsidRDefault="00553FF3" w:rsidP="006A0305">
      <w:pPr>
        <w:pStyle w:val="broodtekst"/>
        <w:spacing w:line="276" w:lineRule="auto"/>
        <w:jc w:val="both"/>
        <w:rPr>
          <w:sz w:val="20"/>
          <w:lang w:bidi="or-IN"/>
        </w:rPr>
      </w:pPr>
      <w:r w:rsidRPr="006A0305">
        <w:rPr>
          <w:sz w:val="20"/>
          <w:lang w:bidi="or-IN"/>
        </w:rPr>
        <w:lastRenderedPageBreak/>
        <w:t xml:space="preserve">Er kunnen maximaal </w:t>
      </w:r>
      <w:r w:rsidR="000E3628" w:rsidRPr="006A0305">
        <w:rPr>
          <w:sz w:val="20"/>
          <w:lang w:bidi="or-IN"/>
        </w:rPr>
        <w:t>12 cursisten</w:t>
      </w:r>
      <w:r w:rsidRPr="006A0305">
        <w:rPr>
          <w:sz w:val="20"/>
          <w:lang w:bidi="or-IN"/>
        </w:rPr>
        <w:t xml:space="preserve"> deelnemen.</w:t>
      </w:r>
    </w:p>
    <w:p w14:paraId="7A908F42" w14:textId="77777777" w:rsidR="00553FF3" w:rsidRPr="006A0305" w:rsidRDefault="00553FF3" w:rsidP="006A0305">
      <w:pPr>
        <w:pStyle w:val="broodtekst"/>
        <w:spacing w:line="276" w:lineRule="auto"/>
        <w:jc w:val="both"/>
        <w:rPr>
          <w:sz w:val="20"/>
          <w:lang w:bidi="or-IN"/>
        </w:rPr>
      </w:pPr>
    </w:p>
    <w:p w14:paraId="1E6B4AFE" w14:textId="74698EEE" w:rsidR="00553FF3" w:rsidRPr="006A0305" w:rsidRDefault="00553FF3" w:rsidP="006A0305">
      <w:pPr>
        <w:pStyle w:val="kop2"/>
        <w:spacing w:line="276" w:lineRule="auto"/>
        <w:rPr>
          <w:rStyle w:val="Subtielebenadrukking"/>
          <w:i w:val="0"/>
          <w:color w:val="auto"/>
          <w:sz w:val="20"/>
        </w:rPr>
      </w:pPr>
      <w:bookmarkStart w:id="6" w:name="_Toc58514338"/>
      <w:r w:rsidRPr="006A0305">
        <w:rPr>
          <w:rStyle w:val="Subtielebenadrukking"/>
          <w:i w:val="0"/>
          <w:color w:val="auto"/>
          <w:sz w:val="20"/>
        </w:rPr>
        <w:t>Doelgroep</w:t>
      </w:r>
      <w:bookmarkEnd w:id="6"/>
    </w:p>
    <w:p w14:paraId="0DC31BF0" w14:textId="77777777" w:rsidR="00553FF3" w:rsidRPr="006A0305" w:rsidRDefault="00553FF3" w:rsidP="006A0305">
      <w:pPr>
        <w:pStyle w:val="broodtekst"/>
        <w:spacing w:line="276" w:lineRule="auto"/>
        <w:rPr>
          <w:sz w:val="20"/>
        </w:rPr>
      </w:pPr>
    </w:p>
    <w:p w14:paraId="3723936C" w14:textId="2B7A20F8" w:rsidR="00553FF3" w:rsidRPr="006A0305" w:rsidRDefault="00553FF3" w:rsidP="006A0305">
      <w:pPr>
        <w:pStyle w:val="broodtekst"/>
        <w:numPr>
          <w:ilvl w:val="0"/>
          <w:numId w:val="16"/>
        </w:numPr>
        <w:spacing w:line="276" w:lineRule="auto"/>
        <w:jc w:val="both"/>
        <w:rPr>
          <w:sz w:val="20"/>
          <w:lang w:bidi="or-IN"/>
        </w:rPr>
      </w:pPr>
      <w:r w:rsidRPr="006A0305">
        <w:rPr>
          <w:sz w:val="20"/>
          <w:lang w:bidi="or-IN"/>
        </w:rPr>
        <w:t>(bedrijfs)artsen</w:t>
      </w:r>
    </w:p>
    <w:p w14:paraId="796216D7" w14:textId="590358E8"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arboverpleegkundigen</w:t>
      </w:r>
    </w:p>
    <w:p w14:paraId="7D736B82" w14:textId="714263C2"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Reintegratie en preventieadviseurs, procesregisseurs</w:t>
      </w:r>
      <w:r w:rsidR="00AF76FA">
        <w:rPr>
          <w:sz w:val="20"/>
          <w:lang w:bidi="or-IN"/>
        </w:rPr>
        <w:t>, casemanagers ROV</w:t>
      </w:r>
    </w:p>
    <w:p w14:paraId="6ADB7398" w14:textId="6EB70674" w:rsidR="00553FF3" w:rsidRDefault="00FB64B9" w:rsidP="006A0305">
      <w:pPr>
        <w:pStyle w:val="broodtekst"/>
        <w:numPr>
          <w:ilvl w:val="0"/>
          <w:numId w:val="16"/>
        </w:numPr>
        <w:spacing w:line="276" w:lineRule="auto"/>
        <w:jc w:val="both"/>
        <w:rPr>
          <w:sz w:val="20"/>
          <w:lang w:bidi="or-IN"/>
        </w:rPr>
      </w:pPr>
      <w:r w:rsidRPr="006A0305">
        <w:rPr>
          <w:sz w:val="20"/>
          <w:lang w:bidi="or-IN"/>
        </w:rPr>
        <w:t>Arbeidsdeskundigen</w:t>
      </w:r>
    </w:p>
    <w:p w14:paraId="41C63178" w14:textId="2F8878F8" w:rsidR="00BD74BB" w:rsidRPr="006A0305" w:rsidRDefault="00BD74BB" w:rsidP="006A0305">
      <w:pPr>
        <w:pStyle w:val="broodtekst"/>
        <w:numPr>
          <w:ilvl w:val="0"/>
          <w:numId w:val="16"/>
        </w:numPr>
        <w:spacing w:line="276" w:lineRule="auto"/>
        <w:jc w:val="both"/>
        <w:rPr>
          <w:sz w:val="20"/>
          <w:lang w:bidi="or-IN"/>
        </w:rPr>
      </w:pPr>
      <w:r>
        <w:rPr>
          <w:sz w:val="20"/>
          <w:lang w:bidi="or-IN"/>
        </w:rPr>
        <w:t>Bedrijfsmaatschappelijk werkers</w:t>
      </w:r>
    </w:p>
    <w:p w14:paraId="094C7DB9" w14:textId="3ED91FCF"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En mogelijk andere professionals binnen onze organisatie</w:t>
      </w:r>
    </w:p>
    <w:p w14:paraId="316A7A6F" w14:textId="095B7A14" w:rsidR="0062008C" w:rsidRPr="006A0305" w:rsidRDefault="0062008C" w:rsidP="006A0305">
      <w:pPr>
        <w:pStyle w:val="broodtekst"/>
        <w:spacing w:line="276" w:lineRule="auto"/>
        <w:ind w:left="360"/>
        <w:jc w:val="both"/>
        <w:rPr>
          <w:sz w:val="20"/>
          <w:lang w:bidi="or-IN"/>
        </w:rPr>
      </w:pPr>
    </w:p>
    <w:p w14:paraId="7F44D79C" w14:textId="77777777" w:rsidR="00D36024" w:rsidRPr="006A0305" w:rsidRDefault="00D36024" w:rsidP="006A0305">
      <w:pPr>
        <w:pStyle w:val="broodtekst"/>
        <w:spacing w:line="276" w:lineRule="auto"/>
        <w:ind w:left="720"/>
        <w:jc w:val="both"/>
        <w:rPr>
          <w:sz w:val="20"/>
          <w:lang w:bidi="or-IN"/>
        </w:rPr>
      </w:pPr>
    </w:p>
    <w:p w14:paraId="7F3F1356" w14:textId="7FF032ED" w:rsidR="003F68E6" w:rsidRPr="00FE47D0" w:rsidRDefault="00553FF3" w:rsidP="006A0305">
      <w:pPr>
        <w:pStyle w:val="kop2"/>
        <w:spacing w:line="276" w:lineRule="auto"/>
        <w:jc w:val="both"/>
        <w:rPr>
          <w:rFonts w:cs="Arial"/>
          <w:color w:val="auto"/>
          <w:sz w:val="20"/>
          <w:lang w:bidi="or-IN"/>
        </w:rPr>
      </w:pPr>
      <w:bookmarkStart w:id="7" w:name="_Toc58514339"/>
      <w:r w:rsidRPr="00FE47D0">
        <w:rPr>
          <w:rFonts w:cs="Arial"/>
          <w:color w:val="auto"/>
          <w:sz w:val="20"/>
          <w:lang w:bidi="or-IN"/>
        </w:rPr>
        <w:t>Inhoud</w:t>
      </w:r>
      <w:bookmarkEnd w:id="7"/>
    </w:p>
    <w:p w14:paraId="44CAD7A1" w14:textId="4AE383CE" w:rsidR="003F68E6" w:rsidRPr="006A0305" w:rsidRDefault="003F68E6" w:rsidP="006A0305">
      <w:pPr>
        <w:pStyle w:val="broodtekst"/>
        <w:spacing w:line="276" w:lineRule="auto"/>
        <w:rPr>
          <w:sz w:val="20"/>
          <w:lang w:bidi="or-IN"/>
        </w:rPr>
      </w:pPr>
    </w:p>
    <w:p w14:paraId="3C404D45" w14:textId="278AE533" w:rsidR="00553FF3" w:rsidRPr="006A0305" w:rsidRDefault="00B86D2D" w:rsidP="006A0305">
      <w:pPr>
        <w:spacing w:line="276" w:lineRule="auto"/>
        <w:jc w:val="both"/>
        <w:rPr>
          <w:sz w:val="20"/>
          <w:szCs w:val="20"/>
        </w:rPr>
      </w:pPr>
      <w:r w:rsidRPr="006A0305">
        <w:rPr>
          <w:sz w:val="20"/>
          <w:szCs w:val="20"/>
        </w:rPr>
        <w:t>Voor de inhoud van deze cursus wordt verwezen naar het programma.</w:t>
      </w:r>
    </w:p>
    <w:p w14:paraId="3DA5BC6D" w14:textId="7E319B47" w:rsidR="00F97678" w:rsidRPr="006A0305" w:rsidRDefault="00F97678" w:rsidP="006A0305">
      <w:pPr>
        <w:pStyle w:val="broodtekst"/>
        <w:spacing w:line="276" w:lineRule="auto"/>
        <w:rPr>
          <w:sz w:val="20"/>
          <w:lang w:bidi="or-IN"/>
        </w:rPr>
      </w:pPr>
    </w:p>
    <w:p w14:paraId="592467E0" w14:textId="77777777" w:rsidR="0041039F" w:rsidRPr="006A0305" w:rsidRDefault="0041039F" w:rsidP="006A0305">
      <w:pPr>
        <w:pStyle w:val="broodtekst"/>
        <w:spacing w:line="276" w:lineRule="auto"/>
        <w:rPr>
          <w:sz w:val="20"/>
          <w:lang w:bidi="or-IN"/>
        </w:rPr>
      </w:pPr>
    </w:p>
    <w:p w14:paraId="160383F6" w14:textId="233C3C8B" w:rsidR="00D41FE7" w:rsidRPr="00FE47D0" w:rsidRDefault="00D41FE7" w:rsidP="006A0305">
      <w:pPr>
        <w:pStyle w:val="kop2"/>
        <w:spacing w:line="276" w:lineRule="auto"/>
        <w:jc w:val="both"/>
        <w:rPr>
          <w:rFonts w:cs="Arial"/>
          <w:color w:val="auto"/>
          <w:sz w:val="20"/>
          <w:lang w:bidi="or-IN"/>
        </w:rPr>
      </w:pPr>
      <w:bookmarkStart w:id="8" w:name="_Toc58514340"/>
      <w:r w:rsidRPr="00FE47D0">
        <w:rPr>
          <w:rFonts w:cs="Arial"/>
          <w:color w:val="auto"/>
          <w:sz w:val="20"/>
          <w:lang w:bidi="or-IN"/>
        </w:rPr>
        <w:t>Competenties voor Accreditatie</w:t>
      </w:r>
      <w:bookmarkEnd w:id="8"/>
    </w:p>
    <w:p w14:paraId="1FEA23B9" w14:textId="77777777" w:rsidR="002C62F9" w:rsidRPr="006A0305" w:rsidRDefault="002C62F9" w:rsidP="006A0305">
      <w:pPr>
        <w:autoSpaceDE w:val="0"/>
        <w:autoSpaceDN w:val="0"/>
        <w:adjustRightInd w:val="0"/>
        <w:spacing w:line="276" w:lineRule="auto"/>
        <w:jc w:val="both"/>
        <w:rPr>
          <w:rFonts w:cs="Arial"/>
          <w:color w:val="000000"/>
          <w:sz w:val="20"/>
          <w:szCs w:val="20"/>
          <w:lang w:eastAsia="nl-NL"/>
        </w:rPr>
      </w:pPr>
    </w:p>
    <w:p w14:paraId="74694240" w14:textId="67D05793" w:rsidR="00D41FE7" w:rsidRPr="006A0305" w:rsidRDefault="00214BAE" w:rsidP="006A0305">
      <w:pPr>
        <w:pStyle w:val="broodtekst"/>
        <w:numPr>
          <w:ilvl w:val="0"/>
          <w:numId w:val="10"/>
        </w:numPr>
        <w:spacing w:line="276" w:lineRule="auto"/>
        <w:jc w:val="both"/>
        <w:rPr>
          <w:rFonts w:cs="Arial"/>
          <w:sz w:val="20"/>
        </w:rPr>
      </w:pPr>
      <w:r w:rsidRPr="006A0305">
        <w:rPr>
          <w:rFonts w:cs="Arial"/>
          <w:color w:val="000000"/>
          <w:sz w:val="20"/>
          <w:lang w:eastAsia="nl-NL"/>
        </w:rPr>
        <w:t>Communicatie</w:t>
      </w:r>
      <w:r w:rsidRPr="006A0305">
        <w:rPr>
          <w:rFonts w:cs="Arial"/>
          <w:color w:val="000000"/>
          <w:sz w:val="20"/>
          <w:lang w:eastAsia="nl-NL"/>
        </w:rPr>
        <w:tab/>
      </w:r>
      <w:r w:rsidR="00553FF3" w:rsidRPr="006A0305">
        <w:rPr>
          <w:rFonts w:cs="Arial"/>
          <w:color w:val="000000"/>
          <w:sz w:val="20"/>
          <w:lang w:eastAsia="nl-NL"/>
        </w:rPr>
        <w:tab/>
      </w:r>
      <w:r w:rsidR="00D41FE7" w:rsidRPr="006A0305">
        <w:rPr>
          <w:rFonts w:cs="Arial"/>
          <w:color w:val="000000"/>
          <w:sz w:val="20"/>
          <w:lang w:eastAsia="nl-NL"/>
        </w:rPr>
        <w:tab/>
      </w:r>
      <w:r w:rsidR="00D41FE7" w:rsidRPr="006A0305">
        <w:rPr>
          <w:rFonts w:cs="Arial"/>
          <w:color w:val="000000"/>
          <w:sz w:val="20"/>
          <w:lang w:eastAsia="nl-NL"/>
        </w:rPr>
        <w:tab/>
      </w:r>
      <w:r w:rsidR="00C26C9F" w:rsidRPr="006A0305">
        <w:rPr>
          <w:rFonts w:cs="Arial"/>
          <w:color w:val="000000"/>
          <w:sz w:val="20"/>
          <w:lang w:eastAsia="nl-NL"/>
        </w:rPr>
        <w:tab/>
      </w:r>
      <w:r w:rsidRPr="006A0305">
        <w:rPr>
          <w:rFonts w:cs="Arial"/>
          <w:color w:val="000000"/>
          <w:sz w:val="20"/>
          <w:lang w:eastAsia="nl-NL"/>
        </w:rPr>
        <w:t>6</w:t>
      </w:r>
      <w:r w:rsidR="00D41FE7" w:rsidRPr="006A0305">
        <w:rPr>
          <w:rFonts w:cs="Arial"/>
          <w:color w:val="000000"/>
          <w:sz w:val="20"/>
          <w:lang w:eastAsia="nl-NL"/>
        </w:rPr>
        <w:t>0 %</w:t>
      </w:r>
    </w:p>
    <w:p w14:paraId="051F8D7C" w14:textId="69FFF774" w:rsidR="00D41FE7" w:rsidRPr="006A0305" w:rsidRDefault="00214BAE" w:rsidP="006A0305">
      <w:pPr>
        <w:pStyle w:val="broodtekst"/>
        <w:numPr>
          <w:ilvl w:val="0"/>
          <w:numId w:val="10"/>
        </w:numPr>
        <w:spacing w:line="276" w:lineRule="auto"/>
        <w:jc w:val="both"/>
        <w:rPr>
          <w:rFonts w:cs="Arial"/>
          <w:sz w:val="20"/>
        </w:rPr>
      </w:pPr>
      <w:r w:rsidRPr="006A0305">
        <w:rPr>
          <w:rFonts w:cs="Arial"/>
          <w:sz w:val="20"/>
        </w:rPr>
        <w:t>Organisatie</w:t>
      </w:r>
      <w:r w:rsidR="0041039F" w:rsidRPr="006A0305">
        <w:rPr>
          <w:rFonts w:cs="Arial"/>
          <w:sz w:val="20"/>
        </w:rPr>
        <w:tab/>
      </w:r>
      <w:r w:rsidR="00DE2D21" w:rsidRPr="006A0305">
        <w:rPr>
          <w:rFonts w:cs="Arial"/>
          <w:sz w:val="20"/>
        </w:rPr>
        <w:tab/>
      </w:r>
      <w:r w:rsidR="00C26C9F" w:rsidRPr="006A0305">
        <w:rPr>
          <w:rFonts w:cs="Arial"/>
          <w:sz w:val="20"/>
        </w:rPr>
        <w:tab/>
      </w:r>
      <w:r w:rsidRPr="006A0305">
        <w:rPr>
          <w:rFonts w:cs="Arial"/>
          <w:sz w:val="20"/>
        </w:rPr>
        <w:tab/>
      </w:r>
      <w:r w:rsidRPr="006A0305">
        <w:rPr>
          <w:rFonts w:cs="Arial"/>
          <w:sz w:val="20"/>
        </w:rPr>
        <w:tab/>
      </w:r>
      <w:r w:rsidR="0041039F" w:rsidRPr="006A0305">
        <w:rPr>
          <w:rFonts w:cs="Arial"/>
          <w:sz w:val="20"/>
        </w:rPr>
        <w:t>2</w:t>
      </w:r>
      <w:r w:rsidR="00A23D5F" w:rsidRPr="006A0305">
        <w:rPr>
          <w:rFonts w:cs="Arial"/>
          <w:sz w:val="20"/>
        </w:rPr>
        <w:t>0</w:t>
      </w:r>
      <w:r w:rsidR="00D41FE7" w:rsidRPr="006A0305">
        <w:rPr>
          <w:rFonts w:cs="Arial"/>
          <w:sz w:val="20"/>
        </w:rPr>
        <w:t xml:space="preserve"> %</w:t>
      </w:r>
    </w:p>
    <w:p w14:paraId="3D577B2D" w14:textId="58EB76BD" w:rsidR="00B02011" w:rsidRPr="006A0305" w:rsidRDefault="00553FF3" w:rsidP="006A0305">
      <w:pPr>
        <w:pStyle w:val="broodtekst"/>
        <w:numPr>
          <w:ilvl w:val="0"/>
          <w:numId w:val="10"/>
        </w:numPr>
        <w:tabs>
          <w:tab w:val="left" w:pos="0"/>
        </w:tabs>
        <w:spacing w:line="276" w:lineRule="auto"/>
        <w:jc w:val="both"/>
        <w:rPr>
          <w:rFonts w:cs="Arial"/>
          <w:sz w:val="20"/>
          <w:lang w:bidi="or-IN"/>
        </w:rPr>
      </w:pPr>
      <w:r w:rsidRPr="006A0305">
        <w:rPr>
          <w:rFonts w:cs="Arial"/>
          <w:sz w:val="20"/>
        </w:rPr>
        <w:t>Kennis en wetenschap</w:t>
      </w:r>
      <w:r w:rsidRPr="006A0305">
        <w:rPr>
          <w:rFonts w:cs="Arial"/>
          <w:sz w:val="20"/>
        </w:rPr>
        <w:tab/>
      </w:r>
      <w:r w:rsidR="0041039F" w:rsidRPr="006A0305">
        <w:rPr>
          <w:rFonts w:cs="Arial"/>
          <w:sz w:val="20"/>
        </w:rPr>
        <w:tab/>
      </w:r>
      <w:r w:rsidR="0041039F" w:rsidRPr="006A0305">
        <w:rPr>
          <w:rFonts w:cs="Arial"/>
          <w:sz w:val="20"/>
        </w:rPr>
        <w:tab/>
      </w:r>
      <w:r w:rsidR="00214BAE" w:rsidRPr="006A0305">
        <w:rPr>
          <w:rFonts w:cs="Arial"/>
          <w:sz w:val="20"/>
        </w:rPr>
        <w:t>2</w:t>
      </w:r>
      <w:r w:rsidR="00A23D5F" w:rsidRPr="006A0305">
        <w:rPr>
          <w:rFonts w:cs="Arial"/>
          <w:sz w:val="20"/>
        </w:rPr>
        <w:t>0</w:t>
      </w:r>
      <w:r w:rsidR="00D41FE7" w:rsidRPr="006A0305">
        <w:rPr>
          <w:rFonts w:cs="Arial"/>
          <w:sz w:val="20"/>
        </w:rPr>
        <w:t xml:space="preserve"> %</w:t>
      </w:r>
    </w:p>
    <w:p w14:paraId="57D51F2B" w14:textId="77777777" w:rsidR="00D36024" w:rsidRPr="006A0305" w:rsidRDefault="00D36024" w:rsidP="006A0305">
      <w:pPr>
        <w:pStyle w:val="broodtekst"/>
        <w:tabs>
          <w:tab w:val="left" w:pos="0"/>
        </w:tabs>
        <w:spacing w:line="276" w:lineRule="auto"/>
        <w:ind w:left="720"/>
        <w:jc w:val="both"/>
        <w:rPr>
          <w:rFonts w:cs="Arial"/>
          <w:sz w:val="20"/>
          <w:lang w:bidi="or-IN"/>
        </w:rPr>
      </w:pPr>
    </w:p>
    <w:p w14:paraId="5E1477BE" w14:textId="77777777" w:rsidR="00BD3181" w:rsidRPr="006A0305" w:rsidRDefault="00BD3181" w:rsidP="006A0305">
      <w:pPr>
        <w:pStyle w:val="broodtekst"/>
        <w:spacing w:line="276" w:lineRule="auto"/>
        <w:rPr>
          <w:sz w:val="20"/>
          <w:lang w:bidi="or-IN"/>
        </w:rPr>
      </w:pPr>
    </w:p>
    <w:p w14:paraId="104306F3" w14:textId="1C83D730" w:rsidR="00BD3181" w:rsidRPr="006A0305" w:rsidRDefault="009636CC" w:rsidP="006A0305">
      <w:pPr>
        <w:pStyle w:val="kop2"/>
        <w:spacing w:line="276" w:lineRule="auto"/>
        <w:rPr>
          <w:rFonts w:cs="Arial"/>
          <w:color w:val="002060"/>
          <w:sz w:val="20"/>
          <w:lang w:bidi="or-IN"/>
        </w:rPr>
      </w:pPr>
      <w:r w:rsidRPr="006A0305">
        <w:rPr>
          <w:rFonts w:cs="Arial"/>
          <w:color w:val="002060"/>
          <w:sz w:val="20"/>
          <w:lang w:bidi="or-IN"/>
        </w:rPr>
        <w:t xml:space="preserve"> </w:t>
      </w:r>
      <w:bookmarkStart w:id="9" w:name="_Toc58514341"/>
      <w:r w:rsidR="00BD3181" w:rsidRPr="00FE47D0">
        <w:rPr>
          <w:rFonts w:cs="Arial"/>
          <w:color w:val="auto"/>
          <w:sz w:val="20"/>
          <w:lang w:bidi="or-IN"/>
        </w:rPr>
        <w:t>Docenten</w:t>
      </w:r>
      <w:bookmarkEnd w:id="9"/>
    </w:p>
    <w:p w14:paraId="74FB90ED" w14:textId="6AB8A09D" w:rsidR="00711185" w:rsidRPr="006A0305" w:rsidRDefault="00711185" w:rsidP="006A0305">
      <w:pPr>
        <w:pStyle w:val="broodtekst"/>
        <w:spacing w:line="276" w:lineRule="auto"/>
        <w:rPr>
          <w:sz w:val="20"/>
          <w:lang w:bidi="or-IN"/>
        </w:rPr>
      </w:pPr>
    </w:p>
    <w:p w14:paraId="6DFE3E5E" w14:textId="59C1CEC6" w:rsidR="00711185" w:rsidRPr="006A0305" w:rsidRDefault="00214BAE" w:rsidP="006A0305">
      <w:pPr>
        <w:pStyle w:val="broodtekst"/>
        <w:spacing w:line="276" w:lineRule="auto"/>
        <w:jc w:val="both"/>
        <w:rPr>
          <w:sz w:val="20"/>
          <w:lang w:bidi="or-IN"/>
        </w:rPr>
      </w:pPr>
      <w:r w:rsidRPr="006A0305">
        <w:rPr>
          <w:sz w:val="20"/>
          <w:lang w:bidi="or-IN"/>
        </w:rPr>
        <w:t>Ziggurat maak</w:t>
      </w:r>
      <w:r w:rsidR="00AF76FA">
        <w:rPr>
          <w:sz w:val="20"/>
          <w:lang w:bidi="or-IN"/>
        </w:rPr>
        <w:t xml:space="preserve">t voor de workshops </w:t>
      </w:r>
      <w:r w:rsidRPr="006A0305">
        <w:rPr>
          <w:sz w:val="20"/>
          <w:lang w:bidi="or-IN"/>
        </w:rPr>
        <w:t>per incompany</w:t>
      </w:r>
      <w:r w:rsidR="006A0305">
        <w:rPr>
          <w:sz w:val="20"/>
          <w:lang w:bidi="or-IN"/>
        </w:rPr>
        <w:t xml:space="preserve"> </w:t>
      </w:r>
      <w:r w:rsidRPr="006A0305">
        <w:rPr>
          <w:sz w:val="20"/>
          <w:lang w:bidi="or-IN"/>
        </w:rPr>
        <w:t>training een keuze uit onderstaande docenten</w:t>
      </w:r>
      <w:r w:rsidR="00FB64B9" w:rsidRPr="006A0305">
        <w:rPr>
          <w:sz w:val="20"/>
          <w:lang w:bidi="or-IN"/>
        </w:rPr>
        <w:t>:</w:t>
      </w:r>
    </w:p>
    <w:tbl>
      <w:tblPr>
        <w:tblStyle w:val="Tabelraster"/>
        <w:tblW w:w="0" w:type="auto"/>
        <w:tblLook w:val="04A0" w:firstRow="1" w:lastRow="0" w:firstColumn="1" w:lastColumn="0" w:noHBand="0" w:noVBand="1"/>
      </w:tblPr>
      <w:tblGrid>
        <w:gridCol w:w="4247"/>
        <w:gridCol w:w="4248"/>
      </w:tblGrid>
      <w:tr w:rsidR="00B96DFC" w:rsidRPr="006A0305" w14:paraId="5455D428" w14:textId="77777777" w:rsidTr="00BD3181">
        <w:tc>
          <w:tcPr>
            <w:tcW w:w="4247" w:type="dxa"/>
          </w:tcPr>
          <w:p w14:paraId="47843EB0" w14:textId="199D1F5E" w:rsidR="009C2F78" w:rsidRPr="006A0305" w:rsidRDefault="009C2F78" w:rsidP="006A0305">
            <w:pPr>
              <w:pStyle w:val="broodtekst"/>
              <w:spacing w:line="276" w:lineRule="auto"/>
              <w:rPr>
                <w:sz w:val="20"/>
                <w:lang w:bidi="or-IN"/>
              </w:rPr>
            </w:pPr>
            <w:r w:rsidRPr="006A0305">
              <w:rPr>
                <w:noProof/>
                <w:sz w:val="20"/>
                <w:lang w:eastAsia="nl-NL"/>
              </w:rPr>
              <w:drawing>
                <wp:inline distT="0" distB="0" distL="0" distR="0" wp14:anchorId="1A7CA4D6" wp14:editId="4E84697F">
                  <wp:extent cx="1645920" cy="1645920"/>
                  <wp:effectExtent l="0" t="0" r="0" b="0"/>
                  <wp:docPr id="4" name="Afbeelding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tc>
        <w:tc>
          <w:tcPr>
            <w:tcW w:w="4248" w:type="dxa"/>
          </w:tcPr>
          <w:p w14:paraId="2334D975" w14:textId="77777777" w:rsidR="00BD3181" w:rsidRPr="006A0305" w:rsidRDefault="009C2F78" w:rsidP="006A0305">
            <w:pPr>
              <w:pStyle w:val="broodtekst"/>
              <w:spacing w:line="276" w:lineRule="auto"/>
              <w:rPr>
                <w:sz w:val="20"/>
                <w:lang w:bidi="or-IN"/>
              </w:rPr>
            </w:pPr>
            <w:r w:rsidRPr="006A0305">
              <w:rPr>
                <w:b/>
                <w:color w:val="00B050"/>
                <w:sz w:val="20"/>
                <w:lang w:bidi="or-IN"/>
              </w:rPr>
              <w:t>Cees de Jonge</w:t>
            </w:r>
            <w:r w:rsidRPr="006A0305">
              <w:rPr>
                <w:color w:val="00B050"/>
                <w:sz w:val="20"/>
                <w:lang w:bidi="or-IN"/>
              </w:rPr>
              <w:t xml:space="preserve"> </w:t>
            </w:r>
            <w:r w:rsidRPr="006A0305">
              <w:rPr>
                <w:sz w:val="20"/>
                <w:lang w:bidi="or-IN"/>
              </w:rPr>
              <w:t>- Taaltrainer Engels</w:t>
            </w:r>
          </w:p>
          <w:p w14:paraId="0175DF61" w14:textId="77777777" w:rsidR="00FA74F8" w:rsidRPr="006A0305" w:rsidRDefault="00FA74F8" w:rsidP="006A0305">
            <w:pPr>
              <w:pStyle w:val="broodtekst"/>
              <w:spacing w:line="276" w:lineRule="auto"/>
              <w:rPr>
                <w:sz w:val="20"/>
                <w:lang w:bidi="or-IN"/>
              </w:rPr>
            </w:pPr>
          </w:p>
          <w:p w14:paraId="0FFB8193" w14:textId="77777777" w:rsidR="00FA74F8" w:rsidRPr="006A0305" w:rsidRDefault="00FA74F8" w:rsidP="006A0305">
            <w:pPr>
              <w:pStyle w:val="Lijstalinea"/>
              <w:spacing w:line="276" w:lineRule="auto"/>
              <w:ind w:left="0"/>
              <w:jc w:val="both"/>
              <w:rPr>
                <w:color w:val="FF0000"/>
                <w:sz w:val="20"/>
                <w:szCs w:val="20"/>
              </w:rPr>
            </w:pPr>
            <w:r w:rsidRPr="006A0305">
              <w:rPr>
                <w:sz w:val="20"/>
                <w:szCs w:val="20"/>
              </w:rPr>
              <w:t xml:space="preserve">Cees de Jonge heeft op de University of Cambridge het ESOL examinations-Level 3, Certificate of Proficiency behaald. Hij heeft jarenlange ervaring met het geven van trainingen Business English en is ingeschreven in het CKRBO-register. </w:t>
            </w:r>
          </w:p>
          <w:p w14:paraId="3765B822" w14:textId="70189172" w:rsidR="00FA74F8" w:rsidRPr="006A0305" w:rsidRDefault="00FA74F8" w:rsidP="006A0305">
            <w:pPr>
              <w:pStyle w:val="broodtekst"/>
              <w:spacing w:line="276" w:lineRule="auto"/>
              <w:rPr>
                <w:sz w:val="20"/>
                <w:lang w:bidi="or-IN"/>
              </w:rPr>
            </w:pPr>
          </w:p>
        </w:tc>
      </w:tr>
      <w:tr w:rsidR="009C2F78" w:rsidRPr="006A0305" w14:paraId="5622DB07" w14:textId="77777777" w:rsidTr="00BD3181">
        <w:tc>
          <w:tcPr>
            <w:tcW w:w="4247" w:type="dxa"/>
          </w:tcPr>
          <w:p w14:paraId="373A6C9C" w14:textId="791BD429" w:rsidR="009C2F78" w:rsidRPr="006A0305" w:rsidRDefault="009C2F78" w:rsidP="006A0305">
            <w:pPr>
              <w:pStyle w:val="broodtekst"/>
              <w:spacing w:line="276" w:lineRule="auto"/>
              <w:rPr>
                <w:sz w:val="20"/>
                <w:lang w:bidi="or-IN"/>
              </w:rPr>
            </w:pPr>
            <w:r w:rsidRPr="006A0305">
              <w:rPr>
                <w:noProof/>
                <w:sz w:val="20"/>
                <w:lang w:eastAsia="nl-NL"/>
              </w:rPr>
              <w:drawing>
                <wp:inline distT="0" distB="0" distL="0" distR="0" wp14:anchorId="064FEF76" wp14:editId="1825B19F">
                  <wp:extent cx="1684020" cy="1203960"/>
                  <wp:effectExtent l="0" t="0" r="0" b="0"/>
                  <wp:docPr id="7" name="Afbeelding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4020" cy="1203960"/>
                          </a:xfrm>
                          <a:prstGeom prst="rect">
                            <a:avLst/>
                          </a:prstGeom>
                          <a:noFill/>
                          <a:ln>
                            <a:noFill/>
                          </a:ln>
                        </pic:spPr>
                      </pic:pic>
                    </a:graphicData>
                  </a:graphic>
                </wp:inline>
              </w:drawing>
            </w:r>
          </w:p>
          <w:p w14:paraId="602F2D03" w14:textId="77777777" w:rsidR="009C2F78" w:rsidRPr="006A0305" w:rsidRDefault="009C2F78" w:rsidP="006A0305">
            <w:pPr>
              <w:pStyle w:val="broodtekst"/>
              <w:spacing w:line="276" w:lineRule="auto"/>
              <w:rPr>
                <w:sz w:val="20"/>
                <w:lang w:bidi="or-IN"/>
              </w:rPr>
            </w:pPr>
          </w:p>
        </w:tc>
        <w:tc>
          <w:tcPr>
            <w:tcW w:w="4248" w:type="dxa"/>
          </w:tcPr>
          <w:p w14:paraId="262CC033" w14:textId="77777777" w:rsidR="009C2F78" w:rsidRPr="004B184D" w:rsidRDefault="009C2F78" w:rsidP="006A0305">
            <w:pPr>
              <w:pStyle w:val="broodtekst"/>
              <w:spacing w:line="276" w:lineRule="auto"/>
              <w:rPr>
                <w:sz w:val="20"/>
                <w:lang w:val="en-US" w:bidi="or-IN"/>
              </w:rPr>
            </w:pPr>
            <w:r w:rsidRPr="004B184D">
              <w:rPr>
                <w:b/>
                <w:color w:val="00B050"/>
                <w:sz w:val="20"/>
                <w:lang w:val="en-US" w:bidi="or-IN"/>
              </w:rPr>
              <w:t>Jennifer Philips</w:t>
            </w:r>
            <w:r w:rsidRPr="004B184D">
              <w:rPr>
                <w:color w:val="00B050"/>
                <w:sz w:val="20"/>
                <w:lang w:val="en-US" w:bidi="or-IN"/>
              </w:rPr>
              <w:t xml:space="preserve"> </w:t>
            </w:r>
            <w:r w:rsidRPr="004B184D">
              <w:rPr>
                <w:sz w:val="20"/>
                <w:lang w:val="en-US" w:bidi="or-IN"/>
              </w:rPr>
              <w:t>– taaltrainer Engels</w:t>
            </w:r>
          </w:p>
          <w:p w14:paraId="41EEAF67" w14:textId="77777777" w:rsidR="00FA74F8" w:rsidRPr="004B184D" w:rsidRDefault="00FA74F8" w:rsidP="006A0305">
            <w:pPr>
              <w:pStyle w:val="broodtekst"/>
              <w:spacing w:line="276" w:lineRule="auto"/>
              <w:rPr>
                <w:sz w:val="20"/>
                <w:lang w:val="en-US" w:bidi="or-IN"/>
              </w:rPr>
            </w:pPr>
          </w:p>
          <w:p w14:paraId="685FE168" w14:textId="77777777" w:rsidR="00FA74F8" w:rsidRDefault="00FA74F8" w:rsidP="006A0305">
            <w:pPr>
              <w:pStyle w:val="broodtekst"/>
              <w:spacing w:line="276" w:lineRule="auto"/>
              <w:rPr>
                <w:sz w:val="20"/>
              </w:rPr>
            </w:pPr>
            <w:r w:rsidRPr="004B184D">
              <w:rPr>
                <w:sz w:val="20"/>
                <w:lang w:val="en-US"/>
              </w:rPr>
              <w:t xml:space="preserve">Master of Arts in TESL at Mankato University, Minnesota, United States. </w:t>
            </w:r>
            <w:r w:rsidRPr="006A0305">
              <w:rPr>
                <w:sz w:val="20"/>
              </w:rPr>
              <w:t>Zij geeft Engelse taaltrainingen in Maastricht sinds september 2017.</w:t>
            </w:r>
          </w:p>
          <w:p w14:paraId="0CDEB06C" w14:textId="117312C4" w:rsidR="006A0305" w:rsidRPr="006A0305" w:rsidRDefault="006A0305" w:rsidP="006A0305">
            <w:pPr>
              <w:pStyle w:val="broodtekst"/>
              <w:spacing w:line="276" w:lineRule="auto"/>
              <w:rPr>
                <w:sz w:val="20"/>
              </w:rPr>
            </w:pPr>
          </w:p>
        </w:tc>
      </w:tr>
      <w:tr w:rsidR="009C2F78" w:rsidRPr="006A0305" w14:paraId="369D9ACD" w14:textId="77777777" w:rsidTr="00BD3181">
        <w:tc>
          <w:tcPr>
            <w:tcW w:w="4247" w:type="dxa"/>
          </w:tcPr>
          <w:p w14:paraId="7990BAE5" w14:textId="77777777" w:rsidR="009C2F78" w:rsidRPr="006A0305" w:rsidRDefault="009C2F78" w:rsidP="006A0305">
            <w:pPr>
              <w:pStyle w:val="broodtekst"/>
              <w:spacing w:line="276" w:lineRule="auto"/>
              <w:rPr>
                <w:sz w:val="20"/>
                <w:lang w:bidi="or-IN"/>
              </w:rPr>
            </w:pPr>
          </w:p>
          <w:p w14:paraId="0061B21E" w14:textId="73F5C3CE" w:rsidR="009C2F78" w:rsidRPr="006A0305" w:rsidRDefault="009C2F78" w:rsidP="006A0305">
            <w:pPr>
              <w:pStyle w:val="broodtekst"/>
              <w:spacing w:line="276" w:lineRule="auto"/>
              <w:rPr>
                <w:sz w:val="20"/>
                <w:lang w:bidi="or-IN"/>
              </w:rPr>
            </w:pPr>
            <w:r w:rsidRPr="006A0305">
              <w:rPr>
                <w:noProof/>
                <w:sz w:val="20"/>
                <w:lang w:eastAsia="nl-NL"/>
              </w:rPr>
              <w:drawing>
                <wp:inline distT="0" distB="0" distL="0" distR="0" wp14:anchorId="30F69645" wp14:editId="1C3C0D90">
                  <wp:extent cx="1318260" cy="1650594"/>
                  <wp:effectExtent l="0" t="0" r="0" b="698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6251" cy="1660599"/>
                          </a:xfrm>
                          <a:prstGeom prst="rect">
                            <a:avLst/>
                          </a:prstGeom>
                          <a:noFill/>
                          <a:ln>
                            <a:noFill/>
                          </a:ln>
                        </pic:spPr>
                      </pic:pic>
                    </a:graphicData>
                  </a:graphic>
                </wp:inline>
              </w:drawing>
            </w:r>
          </w:p>
        </w:tc>
        <w:tc>
          <w:tcPr>
            <w:tcW w:w="4248" w:type="dxa"/>
          </w:tcPr>
          <w:p w14:paraId="46E106B5" w14:textId="77777777" w:rsidR="009C2F78" w:rsidRPr="006A0305" w:rsidRDefault="009C2F78" w:rsidP="006A0305">
            <w:pPr>
              <w:pStyle w:val="broodtekst"/>
              <w:spacing w:line="276" w:lineRule="auto"/>
              <w:rPr>
                <w:sz w:val="20"/>
                <w:lang w:bidi="or-IN"/>
              </w:rPr>
            </w:pPr>
          </w:p>
          <w:p w14:paraId="39F5EC7B" w14:textId="2A9BDFDA" w:rsidR="009C2F78" w:rsidRPr="006A0305" w:rsidRDefault="006A0305" w:rsidP="006A0305">
            <w:pPr>
              <w:pStyle w:val="broodtekst"/>
              <w:spacing w:line="276" w:lineRule="auto"/>
              <w:rPr>
                <w:sz w:val="20"/>
                <w:lang w:bidi="or-IN"/>
              </w:rPr>
            </w:pPr>
            <w:r>
              <w:rPr>
                <w:b/>
                <w:color w:val="00B050"/>
                <w:sz w:val="20"/>
                <w:lang w:bidi="or-IN"/>
              </w:rPr>
              <w:t>En</w:t>
            </w:r>
            <w:r w:rsidR="009C2F78" w:rsidRPr="006A0305">
              <w:rPr>
                <w:b/>
                <w:color w:val="00B050"/>
                <w:sz w:val="20"/>
                <w:lang w:bidi="or-IN"/>
              </w:rPr>
              <w:t>gelise Hagerman</w:t>
            </w:r>
            <w:r w:rsidR="009C2F78" w:rsidRPr="006A0305">
              <w:rPr>
                <w:color w:val="00B050"/>
                <w:sz w:val="20"/>
                <w:lang w:bidi="or-IN"/>
              </w:rPr>
              <w:t xml:space="preserve"> </w:t>
            </w:r>
            <w:r w:rsidR="009C2F78" w:rsidRPr="006A0305">
              <w:rPr>
                <w:sz w:val="20"/>
                <w:lang w:bidi="or-IN"/>
              </w:rPr>
              <w:t>– taaltrainer Engels</w:t>
            </w:r>
          </w:p>
          <w:p w14:paraId="2A7DEF18" w14:textId="77777777" w:rsidR="00FA74F8" w:rsidRPr="006A0305" w:rsidRDefault="00FA74F8" w:rsidP="006A0305">
            <w:pPr>
              <w:pStyle w:val="broodtekst"/>
              <w:spacing w:line="276" w:lineRule="auto"/>
              <w:rPr>
                <w:sz w:val="20"/>
                <w:lang w:bidi="or-IN"/>
              </w:rPr>
            </w:pPr>
          </w:p>
          <w:p w14:paraId="762DCDE4" w14:textId="77777777" w:rsidR="00FA74F8" w:rsidRPr="006A0305" w:rsidRDefault="00FA74F8" w:rsidP="006A0305">
            <w:pPr>
              <w:pStyle w:val="Lijstalinea"/>
              <w:spacing w:line="276" w:lineRule="auto"/>
              <w:ind w:left="0"/>
              <w:jc w:val="both"/>
              <w:rPr>
                <w:sz w:val="20"/>
                <w:szCs w:val="20"/>
              </w:rPr>
            </w:pPr>
            <w:r w:rsidRPr="006A0305">
              <w:rPr>
                <w:sz w:val="20"/>
                <w:szCs w:val="20"/>
              </w:rPr>
              <w:t>Bachelor en Bachelor of Honours-opleiding Engels North-West University at Potchefstroom, Zuid-Afrika. Zij geeft sinds 2017 Engelse les in Nederland en werkte daarvoor vanuit Nederland voor verscheidene bedrijven in Zuid-Afrika.</w:t>
            </w:r>
          </w:p>
          <w:p w14:paraId="3EFACD2A" w14:textId="6318AD9F" w:rsidR="00FA74F8" w:rsidRPr="006A0305" w:rsidRDefault="00FA74F8" w:rsidP="006A0305">
            <w:pPr>
              <w:pStyle w:val="broodtekst"/>
              <w:spacing w:line="276" w:lineRule="auto"/>
              <w:rPr>
                <w:sz w:val="20"/>
                <w:lang w:bidi="or-IN"/>
              </w:rPr>
            </w:pPr>
          </w:p>
        </w:tc>
      </w:tr>
      <w:tr w:rsidR="009C2F78" w:rsidRPr="006A0305" w14:paraId="6F06417F" w14:textId="77777777" w:rsidTr="00BD3181">
        <w:tc>
          <w:tcPr>
            <w:tcW w:w="4247" w:type="dxa"/>
          </w:tcPr>
          <w:p w14:paraId="026DB51E" w14:textId="181237FB" w:rsidR="009C2F78" w:rsidRPr="006A0305" w:rsidRDefault="009C2F78" w:rsidP="006A0305">
            <w:pPr>
              <w:pStyle w:val="broodtekst"/>
              <w:spacing w:line="276" w:lineRule="auto"/>
              <w:rPr>
                <w:sz w:val="20"/>
                <w:lang w:bidi="or-IN"/>
              </w:rPr>
            </w:pPr>
            <w:r w:rsidRPr="006A0305">
              <w:rPr>
                <w:noProof/>
                <w:color w:val="FF0000"/>
                <w:sz w:val="20"/>
                <w:lang w:eastAsia="nl-NL"/>
              </w:rPr>
              <w:drawing>
                <wp:inline distT="0" distB="0" distL="0" distR="0" wp14:anchorId="2864689D" wp14:editId="68CE9984">
                  <wp:extent cx="1318260" cy="1318260"/>
                  <wp:effectExtent l="0" t="0" r="0" b="0"/>
                  <wp:docPr id="10" name="Afbeelding 10" descr="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tc>
        <w:tc>
          <w:tcPr>
            <w:tcW w:w="4248" w:type="dxa"/>
          </w:tcPr>
          <w:p w14:paraId="41182C04" w14:textId="77777777" w:rsidR="009C2F78" w:rsidRPr="006A0305" w:rsidRDefault="009C2F78" w:rsidP="006A0305">
            <w:pPr>
              <w:pStyle w:val="broodtekst"/>
              <w:spacing w:line="276" w:lineRule="auto"/>
              <w:rPr>
                <w:sz w:val="20"/>
                <w:lang w:bidi="or-IN"/>
              </w:rPr>
            </w:pPr>
          </w:p>
          <w:p w14:paraId="5B1F6A2C" w14:textId="77777777" w:rsidR="009C2F78" w:rsidRPr="006A0305" w:rsidRDefault="009C2F78" w:rsidP="006A0305">
            <w:pPr>
              <w:pStyle w:val="broodtekst"/>
              <w:spacing w:line="276" w:lineRule="auto"/>
              <w:rPr>
                <w:sz w:val="20"/>
                <w:lang w:bidi="or-IN"/>
              </w:rPr>
            </w:pPr>
            <w:r w:rsidRPr="006A0305">
              <w:rPr>
                <w:b/>
                <w:color w:val="00B050"/>
                <w:sz w:val="20"/>
                <w:lang w:bidi="or-IN"/>
              </w:rPr>
              <w:t>Anne Carre</w:t>
            </w:r>
            <w:r w:rsidRPr="006A0305">
              <w:rPr>
                <w:color w:val="00B050"/>
                <w:sz w:val="20"/>
                <w:lang w:bidi="or-IN"/>
              </w:rPr>
              <w:t xml:space="preserve"> </w:t>
            </w:r>
            <w:r w:rsidRPr="006A0305">
              <w:rPr>
                <w:sz w:val="20"/>
                <w:lang w:bidi="or-IN"/>
              </w:rPr>
              <w:t>– taaltrainer Engels</w:t>
            </w:r>
          </w:p>
          <w:p w14:paraId="0F18263E" w14:textId="77777777" w:rsidR="00FA74F8" w:rsidRPr="006A0305" w:rsidRDefault="00FA74F8" w:rsidP="006A0305">
            <w:pPr>
              <w:pStyle w:val="broodtekst"/>
              <w:spacing w:line="276" w:lineRule="auto"/>
              <w:rPr>
                <w:sz w:val="20"/>
                <w:lang w:bidi="or-IN"/>
              </w:rPr>
            </w:pPr>
          </w:p>
          <w:p w14:paraId="41D81707" w14:textId="77777777" w:rsidR="00FA74F8" w:rsidRPr="006A0305" w:rsidRDefault="00FA74F8" w:rsidP="006A0305">
            <w:pPr>
              <w:pStyle w:val="Lijstalinea"/>
              <w:spacing w:line="276" w:lineRule="auto"/>
              <w:ind w:left="0"/>
              <w:jc w:val="both"/>
              <w:rPr>
                <w:sz w:val="20"/>
                <w:szCs w:val="20"/>
              </w:rPr>
            </w:pPr>
            <w:r w:rsidRPr="006A0305">
              <w:rPr>
                <w:sz w:val="20"/>
                <w:szCs w:val="20"/>
              </w:rPr>
              <w:t>TEFL-certificaat met honours behaald bij English Access in Zuid-Afrika. Zij verzorgt sinds 2011 communicatietrainingen Business English voor bedrijven in Nederland.</w:t>
            </w:r>
          </w:p>
          <w:p w14:paraId="45C9EFED" w14:textId="1E58ECAD" w:rsidR="00FA74F8" w:rsidRPr="006A0305" w:rsidRDefault="00FA74F8" w:rsidP="006A0305">
            <w:pPr>
              <w:pStyle w:val="broodtekst"/>
              <w:spacing w:line="276" w:lineRule="auto"/>
              <w:rPr>
                <w:sz w:val="20"/>
                <w:lang w:bidi="or-IN"/>
              </w:rPr>
            </w:pPr>
          </w:p>
        </w:tc>
      </w:tr>
      <w:tr w:rsidR="009C2F78" w:rsidRPr="006A0305" w14:paraId="445C1EBC" w14:textId="77777777" w:rsidTr="00BD3181">
        <w:tc>
          <w:tcPr>
            <w:tcW w:w="4247" w:type="dxa"/>
          </w:tcPr>
          <w:p w14:paraId="547C6D1B" w14:textId="77777777" w:rsidR="009C2F78" w:rsidRPr="006A0305" w:rsidRDefault="009C2F78" w:rsidP="006A0305">
            <w:pPr>
              <w:pStyle w:val="broodtekst"/>
              <w:spacing w:line="276" w:lineRule="auto"/>
              <w:rPr>
                <w:sz w:val="20"/>
                <w:lang w:bidi="or-IN"/>
              </w:rPr>
            </w:pPr>
          </w:p>
          <w:p w14:paraId="5EEFEBF1" w14:textId="69F022E1" w:rsidR="009C2F78" w:rsidRPr="006A0305" w:rsidRDefault="009C2F78" w:rsidP="006A0305">
            <w:pPr>
              <w:pStyle w:val="broodtekst"/>
              <w:spacing w:line="276" w:lineRule="auto"/>
              <w:rPr>
                <w:sz w:val="20"/>
                <w:lang w:bidi="or-IN"/>
              </w:rPr>
            </w:pPr>
            <w:r w:rsidRPr="006A0305">
              <w:rPr>
                <w:noProof/>
                <w:color w:val="FF0000"/>
                <w:sz w:val="20"/>
                <w:lang w:eastAsia="nl-NL"/>
              </w:rPr>
              <w:drawing>
                <wp:inline distT="0" distB="0" distL="0" distR="0" wp14:anchorId="4ADE6BBB" wp14:editId="0B6983C0">
                  <wp:extent cx="1219200" cy="1219200"/>
                  <wp:effectExtent l="0" t="0" r="0" b="0"/>
                  <wp:docPr id="16" name="Afbeelding 16" descr="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4248" w:type="dxa"/>
          </w:tcPr>
          <w:p w14:paraId="3C77128A" w14:textId="77777777" w:rsidR="009C2F78" w:rsidRPr="006A0305" w:rsidRDefault="009C2F78" w:rsidP="006A0305">
            <w:pPr>
              <w:pStyle w:val="broodtekst"/>
              <w:spacing w:line="276" w:lineRule="auto"/>
              <w:rPr>
                <w:sz w:val="20"/>
                <w:lang w:bidi="or-IN"/>
              </w:rPr>
            </w:pPr>
          </w:p>
          <w:p w14:paraId="4820F116" w14:textId="77777777" w:rsidR="009C2F78" w:rsidRPr="006A0305" w:rsidRDefault="009C2F78" w:rsidP="006A0305">
            <w:pPr>
              <w:pStyle w:val="broodtekst"/>
              <w:spacing w:line="276" w:lineRule="auto"/>
              <w:rPr>
                <w:sz w:val="20"/>
                <w:lang w:bidi="or-IN"/>
              </w:rPr>
            </w:pPr>
            <w:r w:rsidRPr="006A0305">
              <w:rPr>
                <w:b/>
                <w:color w:val="00B050"/>
                <w:sz w:val="20"/>
                <w:lang w:bidi="or-IN"/>
              </w:rPr>
              <w:t>Victoria Laws</w:t>
            </w:r>
            <w:r w:rsidRPr="006A0305">
              <w:rPr>
                <w:color w:val="00B050"/>
                <w:sz w:val="20"/>
                <w:lang w:bidi="or-IN"/>
              </w:rPr>
              <w:t xml:space="preserve"> </w:t>
            </w:r>
            <w:r w:rsidRPr="006A0305">
              <w:rPr>
                <w:sz w:val="20"/>
                <w:lang w:bidi="or-IN"/>
              </w:rPr>
              <w:t>– taaltrainer Engels</w:t>
            </w:r>
          </w:p>
          <w:p w14:paraId="57B44AE8" w14:textId="77777777" w:rsidR="00FA74F8" w:rsidRPr="006A0305" w:rsidRDefault="00FA74F8" w:rsidP="006A0305">
            <w:pPr>
              <w:pStyle w:val="broodtekst"/>
              <w:spacing w:line="276" w:lineRule="auto"/>
              <w:rPr>
                <w:sz w:val="20"/>
                <w:lang w:bidi="or-IN"/>
              </w:rPr>
            </w:pPr>
          </w:p>
          <w:p w14:paraId="353B709E" w14:textId="7C40C6F3" w:rsidR="00FA74F8" w:rsidRPr="006A0305" w:rsidRDefault="00FA74F8" w:rsidP="006A0305">
            <w:pPr>
              <w:pStyle w:val="broodtekst"/>
              <w:spacing w:line="276" w:lineRule="auto"/>
              <w:rPr>
                <w:sz w:val="20"/>
                <w:lang w:bidi="or-IN"/>
              </w:rPr>
            </w:pPr>
            <w:r w:rsidRPr="006A0305">
              <w:rPr>
                <w:sz w:val="20"/>
              </w:rPr>
              <w:t>Sinds het afronden van haar TEFL-certificaat verzorgt zij sinds 2010 trainingen Business English, onder andere voor Shell en ABN-AMRO en verzorgt sinds 2016 trainingen Legal English voor het Openbaar Ministerie.</w:t>
            </w:r>
          </w:p>
        </w:tc>
      </w:tr>
    </w:tbl>
    <w:p w14:paraId="44AEB389" w14:textId="77777777" w:rsidR="00BD3181" w:rsidRPr="006A0305" w:rsidRDefault="00BD3181" w:rsidP="006A0305">
      <w:pPr>
        <w:pStyle w:val="broodtekst"/>
        <w:spacing w:line="276" w:lineRule="auto"/>
        <w:rPr>
          <w:sz w:val="20"/>
          <w:lang w:bidi="or-IN"/>
        </w:rPr>
      </w:pPr>
    </w:p>
    <w:p w14:paraId="7A16BF8D" w14:textId="77777777" w:rsidR="00BD3181" w:rsidRPr="006A0305" w:rsidRDefault="00BD3181" w:rsidP="006A0305">
      <w:pPr>
        <w:pStyle w:val="broodtekst"/>
        <w:spacing w:line="276" w:lineRule="auto"/>
        <w:rPr>
          <w:sz w:val="20"/>
          <w:lang w:bidi="or-IN"/>
        </w:rPr>
      </w:pPr>
    </w:p>
    <w:p w14:paraId="601D4ED4" w14:textId="663640BE" w:rsidR="00C42509" w:rsidRPr="00FE47D0" w:rsidRDefault="00C42509" w:rsidP="006A0305">
      <w:pPr>
        <w:pStyle w:val="kop2"/>
        <w:spacing w:line="276" w:lineRule="auto"/>
        <w:rPr>
          <w:rFonts w:cs="Arial"/>
          <w:color w:val="auto"/>
          <w:sz w:val="20"/>
          <w:lang w:bidi="or-IN"/>
        </w:rPr>
      </w:pPr>
      <w:bookmarkStart w:id="10" w:name="_Toc58514342"/>
      <w:r w:rsidRPr="00FE47D0">
        <w:rPr>
          <w:rFonts w:cs="Arial"/>
          <w:color w:val="auto"/>
          <w:sz w:val="20"/>
          <w:lang w:bidi="or-IN"/>
        </w:rPr>
        <w:t>Organisatie en Programmacommissie</w:t>
      </w:r>
      <w:bookmarkEnd w:id="10"/>
    </w:p>
    <w:p w14:paraId="5F6600EB" w14:textId="77777777" w:rsidR="00C42509" w:rsidRPr="006A0305" w:rsidRDefault="00C42509" w:rsidP="006A0305">
      <w:pPr>
        <w:pStyle w:val="broodtekst"/>
        <w:spacing w:line="276" w:lineRule="auto"/>
        <w:rPr>
          <w:rFonts w:cs="Arial"/>
          <w:sz w:val="20"/>
          <w:lang w:bidi="or-IN"/>
        </w:rPr>
      </w:pPr>
    </w:p>
    <w:p w14:paraId="0BE87C03" w14:textId="32BF682D" w:rsidR="00B86D2D" w:rsidRPr="006A0305" w:rsidRDefault="00C42509" w:rsidP="006A0305">
      <w:pPr>
        <w:pStyle w:val="broodtekst"/>
        <w:spacing w:line="276" w:lineRule="auto"/>
        <w:jc w:val="both"/>
        <w:rPr>
          <w:rFonts w:cs="Arial"/>
          <w:sz w:val="20"/>
        </w:rPr>
      </w:pPr>
      <w:r w:rsidRPr="006A0305">
        <w:rPr>
          <w:rFonts w:cs="Arial"/>
          <w:sz w:val="20"/>
        </w:rPr>
        <w:t>De organisatie- en progr</w:t>
      </w:r>
      <w:r w:rsidR="00BD3181" w:rsidRPr="006A0305">
        <w:rPr>
          <w:rFonts w:cs="Arial"/>
          <w:sz w:val="20"/>
        </w:rPr>
        <w:t>ammacommissie voor deze cursus</w:t>
      </w:r>
      <w:r w:rsidRPr="006A0305">
        <w:rPr>
          <w:rFonts w:cs="Arial"/>
          <w:sz w:val="20"/>
        </w:rPr>
        <w:t xml:space="preserve"> bestaat uit:</w:t>
      </w: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6A0305" w14:paraId="4E15D9EE" w14:textId="77777777" w:rsidTr="00D75C68">
        <w:tc>
          <w:tcPr>
            <w:tcW w:w="3261" w:type="dxa"/>
            <w:shd w:val="clear" w:color="auto" w:fill="00B050"/>
          </w:tcPr>
          <w:p w14:paraId="29C30C0A"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Naam</w:t>
            </w:r>
          </w:p>
        </w:tc>
        <w:tc>
          <w:tcPr>
            <w:tcW w:w="5244" w:type="dxa"/>
            <w:shd w:val="clear" w:color="auto" w:fill="00B050"/>
          </w:tcPr>
          <w:p w14:paraId="3AB1B267"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Functie</w:t>
            </w:r>
          </w:p>
        </w:tc>
      </w:tr>
      <w:tr w:rsidR="00C42509" w:rsidRPr="006A0305" w14:paraId="3F4AA75B" w14:textId="77777777" w:rsidTr="00D75C68">
        <w:trPr>
          <w:trHeight w:val="567"/>
        </w:trPr>
        <w:tc>
          <w:tcPr>
            <w:tcW w:w="3261" w:type="dxa"/>
            <w:vAlign w:val="center"/>
          </w:tcPr>
          <w:p w14:paraId="3756685D" w14:textId="52D6D841" w:rsidR="00C42509" w:rsidRPr="006A0305" w:rsidRDefault="009C2F78" w:rsidP="006A0305">
            <w:pPr>
              <w:pStyle w:val="broodtekst"/>
              <w:numPr>
                <w:ilvl w:val="0"/>
                <w:numId w:val="11"/>
              </w:numPr>
              <w:spacing w:line="276" w:lineRule="auto"/>
              <w:rPr>
                <w:rFonts w:cs="Arial"/>
                <w:sz w:val="20"/>
              </w:rPr>
            </w:pPr>
            <w:r w:rsidRPr="006A0305">
              <w:rPr>
                <w:rFonts w:cs="Arial"/>
                <w:sz w:val="20"/>
              </w:rPr>
              <w:t>De heer Nanne Epema</w:t>
            </w:r>
          </w:p>
        </w:tc>
        <w:tc>
          <w:tcPr>
            <w:tcW w:w="5244" w:type="dxa"/>
            <w:vAlign w:val="center"/>
          </w:tcPr>
          <w:p w14:paraId="08EE76A7" w14:textId="4929F2FA" w:rsidR="00C42509" w:rsidRPr="006A0305" w:rsidRDefault="009C2F78" w:rsidP="006A0305">
            <w:pPr>
              <w:pStyle w:val="broodtekst"/>
              <w:spacing w:line="276" w:lineRule="auto"/>
              <w:rPr>
                <w:rFonts w:cs="Arial"/>
                <w:sz w:val="20"/>
              </w:rPr>
            </w:pPr>
            <w:r w:rsidRPr="006A0305">
              <w:rPr>
                <w:rFonts w:cs="Arial"/>
                <w:sz w:val="20"/>
              </w:rPr>
              <w:t>Training adviser/curriculumontwikkelaar Ziggurat Taaltrainingen</w:t>
            </w:r>
          </w:p>
        </w:tc>
      </w:tr>
      <w:tr w:rsidR="00C42509" w:rsidRPr="006A0305" w14:paraId="1981B57D" w14:textId="77777777" w:rsidTr="00D75C68">
        <w:trPr>
          <w:trHeight w:val="567"/>
        </w:trPr>
        <w:tc>
          <w:tcPr>
            <w:tcW w:w="3261" w:type="dxa"/>
            <w:vAlign w:val="center"/>
          </w:tcPr>
          <w:p w14:paraId="2E031ADD" w14:textId="6F5455E6" w:rsidR="00C42509" w:rsidRPr="006A0305" w:rsidRDefault="00AF7D24" w:rsidP="006A0305">
            <w:pPr>
              <w:pStyle w:val="broodtekst"/>
              <w:numPr>
                <w:ilvl w:val="0"/>
                <w:numId w:val="11"/>
              </w:numPr>
              <w:spacing w:line="276" w:lineRule="auto"/>
              <w:rPr>
                <w:rFonts w:cs="Arial"/>
                <w:sz w:val="20"/>
              </w:rPr>
            </w:pPr>
            <w:r w:rsidRPr="006A0305">
              <w:rPr>
                <w:rFonts w:cs="Arial"/>
                <w:sz w:val="20"/>
              </w:rPr>
              <w:t>Truus van Amerongen</w:t>
            </w:r>
          </w:p>
        </w:tc>
        <w:tc>
          <w:tcPr>
            <w:tcW w:w="5244" w:type="dxa"/>
            <w:vAlign w:val="center"/>
          </w:tcPr>
          <w:p w14:paraId="482A4ABB" w14:textId="2DEAE613" w:rsidR="00C42509" w:rsidRPr="006A0305" w:rsidRDefault="00325C7E" w:rsidP="006A0305">
            <w:pPr>
              <w:pStyle w:val="broodtekst"/>
              <w:spacing w:line="276" w:lineRule="auto"/>
              <w:jc w:val="both"/>
              <w:rPr>
                <w:rFonts w:cs="Arial"/>
                <w:sz w:val="20"/>
              </w:rPr>
            </w:pPr>
            <w:r w:rsidRPr="006A0305">
              <w:rPr>
                <w:rFonts w:cs="Arial"/>
                <w:sz w:val="20"/>
              </w:rPr>
              <w:t xml:space="preserve">Directeur medische zaken ArboNed; </w:t>
            </w:r>
            <w:r w:rsidR="00BD3181" w:rsidRPr="006A0305">
              <w:rPr>
                <w:rFonts w:cs="Arial"/>
                <w:sz w:val="20"/>
              </w:rPr>
              <w:t>bedrijfsarts HumanCapitalCare</w:t>
            </w:r>
            <w:r w:rsidR="00C42509" w:rsidRPr="006A0305">
              <w:rPr>
                <w:rFonts w:cs="Arial"/>
                <w:sz w:val="20"/>
              </w:rPr>
              <w:t xml:space="preserve">; Dean HumanTotalCare </w:t>
            </w:r>
            <w:r w:rsidR="00C42509" w:rsidRPr="006A0305">
              <w:rPr>
                <w:rFonts w:cs="Arial"/>
                <w:i/>
                <w:sz w:val="20"/>
              </w:rPr>
              <w:t>my</w:t>
            </w:r>
            <w:r w:rsidR="00C42509" w:rsidRPr="006A0305">
              <w:rPr>
                <w:rFonts w:cs="Arial"/>
                <w:sz w:val="20"/>
              </w:rPr>
              <w:t>-academy; arts A&amp;G</w:t>
            </w:r>
            <w:r w:rsidR="00D4511A" w:rsidRPr="006A0305">
              <w:rPr>
                <w:rFonts w:cs="Arial"/>
                <w:sz w:val="20"/>
              </w:rPr>
              <w:t>;</w:t>
            </w:r>
            <w:r w:rsidR="00C42509" w:rsidRPr="006A0305">
              <w:rPr>
                <w:rFonts w:cs="Arial"/>
                <w:sz w:val="20"/>
              </w:rPr>
              <w:t>BIG-nummer: 89022421401</w:t>
            </w:r>
          </w:p>
        </w:tc>
      </w:tr>
      <w:tr w:rsidR="00C42509" w:rsidRPr="006A0305" w14:paraId="3182BB40" w14:textId="77777777" w:rsidTr="00D75C68">
        <w:trPr>
          <w:trHeight w:val="567"/>
        </w:trPr>
        <w:tc>
          <w:tcPr>
            <w:tcW w:w="3261" w:type="dxa"/>
            <w:vAlign w:val="center"/>
          </w:tcPr>
          <w:p w14:paraId="58E44687" w14:textId="77777777" w:rsidR="00C42509" w:rsidRDefault="00C42509" w:rsidP="006A0305">
            <w:pPr>
              <w:pStyle w:val="broodtekst"/>
              <w:spacing w:line="276" w:lineRule="auto"/>
              <w:rPr>
                <w:rFonts w:cs="Arial"/>
                <w:sz w:val="20"/>
              </w:rPr>
            </w:pPr>
          </w:p>
          <w:p w14:paraId="33A4A5AA" w14:textId="77777777" w:rsidR="00F704DA" w:rsidRDefault="00F704DA" w:rsidP="006A0305">
            <w:pPr>
              <w:pStyle w:val="broodtekst"/>
              <w:spacing w:line="276" w:lineRule="auto"/>
              <w:rPr>
                <w:rFonts w:cs="Arial"/>
                <w:sz w:val="20"/>
              </w:rPr>
            </w:pPr>
          </w:p>
          <w:p w14:paraId="48728042" w14:textId="77777777" w:rsidR="006A0305" w:rsidRDefault="006A0305" w:rsidP="006A0305">
            <w:pPr>
              <w:pStyle w:val="broodtekst"/>
              <w:spacing w:line="276" w:lineRule="auto"/>
              <w:rPr>
                <w:rFonts w:cs="Arial"/>
                <w:sz w:val="20"/>
              </w:rPr>
            </w:pPr>
          </w:p>
          <w:p w14:paraId="55AAC649" w14:textId="77777777" w:rsidR="006A0305" w:rsidRDefault="006A0305" w:rsidP="006A0305">
            <w:pPr>
              <w:pStyle w:val="broodtekst"/>
              <w:spacing w:line="276" w:lineRule="auto"/>
              <w:rPr>
                <w:rFonts w:cs="Arial"/>
                <w:sz w:val="20"/>
              </w:rPr>
            </w:pPr>
          </w:p>
          <w:p w14:paraId="14F032D5" w14:textId="1385CB65" w:rsidR="006A0305" w:rsidRPr="006A0305" w:rsidRDefault="006A0305" w:rsidP="006A0305">
            <w:pPr>
              <w:pStyle w:val="broodtekst"/>
              <w:spacing w:line="276" w:lineRule="auto"/>
              <w:rPr>
                <w:rFonts w:cs="Arial"/>
                <w:sz w:val="20"/>
              </w:rPr>
            </w:pPr>
          </w:p>
        </w:tc>
        <w:tc>
          <w:tcPr>
            <w:tcW w:w="5244" w:type="dxa"/>
            <w:vAlign w:val="center"/>
          </w:tcPr>
          <w:p w14:paraId="5DDAE4A7" w14:textId="1CD06391" w:rsidR="00C42509" w:rsidRPr="006A0305" w:rsidRDefault="00C42509" w:rsidP="006A0305">
            <w:pPr>
              <w:pStyle w:val="broodtekst"/>
              <w:spacing w:line="276" w:lineRule="auto"/>
              <w:jc w:val="both"/>
              <w:rPr>
                <w:rFonts w:cs="Arial"/>
                <w:sz w:val="20"/>
              </w:rPr>
            </w:pPr>
          </w:p>
        </w:tc>
      </w:tr>
    </w:tbl>
    <w:p w14:paraId="30777B1B" w14:textId="77777777" w:rsidR="00945B97" w:rsidRPr="006A0305" w:rsidRDefault="00945B97" w:rsidP="006A0305">
      <w:pPr>
        <w:pStyle w:val="kop2"/>
        <w:spacing w:line="276" w:lineRule="auto"/>
        <w:rPr>
          <w:rFonts w:cs="Arial"/>
          <w:color w:val="auto"/>
          <w:sz w:val="20"/>
          <w:lang w:bidi="or-IN"/>
        </w:rPr>
      </w:pPr>
      <w:bookmarkStart w:id="11" w:name="_Toc354754318"/>
      <w:bookmarkStart w:id="12" w:name="_Toc58514343"/>
      <w:r w:rsidRPr="006A0305">
        <w:rPr>
          <w:rFonts w:cs="Arial"/>
          <w:color w:val="auto"/>
          <w:sz w:val="20"/>
          <w:lang w:bidi="or-IN"/>
        </w:rPr>
        <w:t>Planning</w:t>
      </w:r>
      <w:bookmarkEnd w:id="11"/>
      <w:bookmarkEnd w:id="12"/>
    </w:p>
    <w:p w14:paraId="72BA8476" w14:textId="77777777" w:rsidR="00945B97" w:rsidRPr="006A0305" w:rsidRDefault="00945B97" w:rsidP="006A0305">
      <w:pPr>
        <w:pStyle w:val="broodtekst"/>
        <w:spacing w:line="276" w:lineRule="auto"/>
        <w:rPr>
          <w:rFonts w:cs="Arial"/>
          <w:sz w:val="20"/>
          <w:lang w:bidi="or-IN"/>
        </w:rPr>
      </w:pPr>
    </w:p>
    <w:p w14:paraId="493703E5" w14:textId="6D018D80" w:rsidR="00C42509" w:rsidRPr="006A0305" w:rsidRDefault="00231AC7" w:rsidP="006A0305">
      <w:pPr>
        <w:pStyle w:val="broodtekst"/>
        <w:spacing w:line="276" w:lineRule="auto"/>
        <w:jc w:val="both"/>
        <w:rPr>
          <w:rFonts w:cs="Arial"/>
          <w:sz w:val="20"/>
        </w:rPr>
      </w:pPr>
      <w:r w:rsidRPr="006A0305">
        <w:rPr>
          <w:rFonts w:cs="Arial"/>
          <w:sz w:val="20"/>
        </w:rPr>
        <w:t>De ee</w:t>
      </w:r>
      <w:r w:rsidR="009C2F78" w:rsidRPr="006A0305">
        <w:rPr>
          <w:rFonts w:cs="Arial"/>
          <w:sz w:val="20"/>
        </w:rPr>
        <w:t>rste</w:t>
      </w:r>
      <w:r w:rsidR="00C57939">
        <w:rPr>
          <w:rFonts w:cs="Arial"/>
          <w:sz w:val="20"/>
        </w:rPr>
        <w:t xml:space="preserve"> serie van drie</w:t>
      </w:r>
      <w:r w:rsidR="001D7946">
        <w:rPr>
          <w:rFonts w:cs="Arial"/>
          <w:sz w:val="20"/>
        </w:rPr>
        <w:t xml:space="preserve"> </w:t>
      </w:r>
      <w:r w:rsidR="00F704DA">
        <w:rPr>
          <w:rFonts w:cs="Arial"/>
          <w:sz w:val="20"/>
        </w:rPr>
        <w:t>(online)</w:t>
      </w:r>
      <w:r w:rsidR="009C2F78" w:rsidRPr="006A0305">
        <w:rPr>
          <w:rFonts w:cs="Arial"/>
          <w:sz w:val="20"/>
        </w:rPr>
        <w:t>workshops vinden plaats op</w:t>
      </w:r>
      <w:r w:rsidR="00F704DA">
        <w:rPr>
          <w:rFonts w:cs="Arial"/>
          <w:sz w:val="20"/>
        </w:rPr>
        <w:t xml:space="preserve"> </w:t>
      </w:r>
      <w:r w:rsidR="004B184D" w:rsidRPr="004B184D">
        <w:rPr>
          <w:rFonts w:cs="Arial"/>
          <w:sz w:val="20"/>
        </w:rPr>
        <w:t>17-3-2022</w:t>
      </w:r>
      <w:r w:rsidR="00F704DA">
        <w:rPr>
          <w:rFonts w:cs="Arial"/>
          <w:sz w:val="20"/>
        </w:rPr>
        <w:t xml:space="preserve">, </w:t>
      </w:r>
      <w:r w:rsidR="004B184D">
        <w:rPr>
          <w:rFonts w:cs="Arial"/>
          <w:sz w:val="20"/>
        </w:rPr>
        <w:t>7-4-2022</w:t>
      </w:r>
      <w:r w:rsidR="00F704DA">
        <w:rPr>
          <w:rFonts w:cs="Arial"/>
          <w:sz w:val="20"/>
        </w:rPr>
        <w:t xml:space="preserve"> </w:t>
      </w:r>
      <w:r w:rsidR="004B184D">
        <w:rPr>
          <w:rFonts w:cs="Arial"/>
          <w:sz w:val="20"/>
        </w:rPr>
        <w:t>en 17-5-2022</w:t>
      </w:r>
      <w:r w:rsidR="00F704DA">
        <w:rPr>
          <w:rFonts w:cs="Arial"/>
          <w:sz w:val="20"/>
        </w:rPr>
        <w:t>.</w:t>
      </w:r>
      <w:r w:rsidR="00D75C68" w:rsidRPr="006A0305">
        <w:rPr>
          <w:rFonts w:cs="Arial"/>
          <w:sz w:val="20"/>
        </w:rPr>
        <w:t xml:space="preserve"> </w:t>
      </w:r>
      <w:r w:rsidR="009C2F78" w:rsidRPr="006A0305">
        <w:rPr>
          <w:rFonts w:cs="Arial"/>
          <w:sz w:val="20"/>
        </w:rPr>
        <w:t>Nieuwe trainingen</w:t>
      </w:r>
      <w:r w:rsidRPr="006A0305">
        <w:rPr>
          <w:rFonts w:cs="Arial"/>
          <w:sz w:val="20"/>
        </w:rPr>
        <w:t xml:space="preserve"> worden </w:t>
      </w:r>
      <w:r w:rsidR="004B184D">
        <w:rPr>
          <w:rFonts w:cs="Arial"/>
          <w:sz w:val="20"/>
        </w:rPr>
        <w:t xml:space="preserve">doorlopend </w:t>
      </w:r>
      <w:bookmarkStart w:id="13" w:name="_GoBack"/>
      <w:bookmarkEnd w:id="13"/>
      <w:r w:rsidRPr="006A0305">
        <w:rPr>
          <w:rFonts w:cs="Arial"/>
          <w:sz w:val="20"/>
        </w:rPr>
        <w:t>gepland.</w:t>
      </w:r>
      <w:r w:rsidR="003A5DCA" w:rsidRPr="006A0305">
        <w:rPr>
          <w:rFonts w:cs="Arial"/>
          <w:sz w:val="20"/>
        </w:rPr>
        <w:t xml:space="preserve"> </w:t>
      </w:r>
    </w:p>
    <w:p w14:paraId="5E9D3212" w14:textId="77777777" w:rsidR="00C42509" w:rsidRPr="006A0305" w:rsidRDefault="00C42509" w:rsidP="006A0305">
      <w:pPr>
        <w:pStyle w:val="broodtekst"/>
        <w:spacing w:line="276" w:lineRule="auto"/>
        <w:jc w:val="both"/>
        <w:rPr>
          <w:rFonts w:cs="Arial"/>
          <w:sz w:val="20"/>
        </w:rPr>
      </w:pPr>
    </w:p>
    <w:p w14:paraId="41CCC1DB" w14:textId="51FC7A40" w:rsidR="00B02011" w:rsidRPr="004B184D" w:rsidRDefault="001D6F7A" w:rsidP="006A0305">
      <w:pPr>
        <w:pStyle w:val="kop10"/>
        <w:framePr w:h="1431" w:hRule="exact" w:vSpace="0" w:wrap="notBeside" w:vAnchor="page" w:y="1386"/>
        <w:numPr>
          <w:ilvl w:val="0"/>
          <w:numId w:val="9"/>
        </w:numPr>
        <w:tabs>
          <w:tab w:val="clear" w:pos="510"/>
          <w:tab w:val="left" w:pos="567"/>
        </w:tabs>
        <w:spacing w:line="276" w:lineRule="auto"/>
        <w:rPr>
          <w:rFonts w:cs="Arial"/>
          <w:color w:val="00B050"/>
          <w:sz w:val="28"/>
          <w:szCs w:val="28"/>
          <w:lang w:val="en-US" w:bidi="or-IN"/>
        </w:rPr>
      </w:pPr>
      <w:bookmarkStart w:id="14" w:name="_Toc354754316"/>
      <w:bookmarkStart w:id="15" w:name="_Toc58514344"/>
      <w:bookmarkEnd w:id="14"/>
      <w:r w:rsidRPr="004B184D">
        <w:rPr>
          <w:rFonts w:cs="Arial"/>
          <w:color w:val="00B050"/>
          <w:sz w:val="28"/>
          <w:szCs w:val="28"/>
          <w:lang w:val="en-US" w:bidi="or-IN"/>
        </w:rPr>
        <w:t xml:space="preserve">Programma </w:t>
      </w:r>
      <w:r w:rsidR="009C2F78" w:rsidRPr="004B184D">
        <w:rPr>
          <w:rFonts w:cs="Arial"/>
          <w:color w:val="00B050"/>
          <w:sz w:val="28"/>
          <w:szCs w:val="28"/>
          <w:lang w:val="en-US" w:bidi="or-IN"/>
        </w:rPr>
        <w:t xml:space="preserve">Incompany training </w:t>
      </w:r>
      <w:r w:rsidR="00AF76FA" w:rsidRPr="004B184D">
        <w:rPr>
          <w:rFonts w:cs="Arial"/>
          <w:color w:val="00B050"/>
          <w:sz w:val="28"/>
          <w:szCs w:val="28"/>
          <w:lang w:val="en-US" w:bidi="or-IN"/>
        </w:rPr>
        <w:t xml:space="preserve">Business </w:t>
      </w:r>
      <w:r w:rsidR="009C2F78" w:rsidRPr="004B184D">
        <w:rPr>
          <w:rFonts w:cs="Arial"/>
          <w:color w:val="00B050"/>
          <w:sz w:val="28"/>
          <w:szCs w:val="28"/>
          <w:lang w:val="en-US" w:bidi="or-IN"/>
        </w:rPr>
        <w:t>English - workshops</w:t>
      </w:r>
      <w:bookmarkEnd w:id="15"/>
    </w:p>
    <w:p w14:paraId="140B319A" w14:textId="341FD625" w:rsidR="00B02011" w:rsidRPr="006A0305" w:rsidRDefault="00B02011" w:rsidP="006A0305">
      <w:pPr>
        <w:pStyle w:val="broodtekst"/>
        <w:tabs>
          <w:tab w:val="left" w:pos="1550"/>
        </w:tabs>
        <w:spacing w:line="276" w:lineRule="auto"/>
        <w:jc w:val="both"/>
        <w:rPr>
          <w:rFonts w:cs="Arial"/>
          <w:sz w:val="20"/>
        </w:rPr>
      </w:pPr>
      <w:r w:rsidRPr="006A0305">
        <w:rPr>
          <w:rFonts w:cs="Arial"/>
          <w:sz w:val="20"/>
        </w:rPr>
        <w:t>Het programma</w:t>
      </w:r>
      <w:r w:rsidR="006A0305">
        <w:rPr>
          <w:rFonts w:cs="Arial"/>
          <w:sz w:val="20"/>
        </w:rPr>
        <w:t xml:space="preserve"> van de workshops</w:t>
      </w:r>
      <w:r w:rsidRPr="006A0305">
        <w:rPr>
          <w:rFonts w:cs="Arial"/>
          <w:sz w:val="20"/>
        </w:rPr>
        <w:t xml:space="preserve"> ziet er als volgt uit</w:t>
      </w:r>
      <w:r w:rsidR="004F16B6" w:rsidRPr="006A0305">
        <w:rPr>
          <w:rFonts w:cs="Arial"/>
          <w:sz w:val="20"/>
        </w:rPr>
        <w:t>:</w:t>
      </w:r>
    </w:p>
    <w:p w14:paraId="37E88B57" w14:textId="77777777" w:rsidR="00E91800" w:rsidRPr="006A0305" w:rsidRDefault="00E91800" w:rsidP="006A0305">
      <w:pPr>
        <w:spacing w:line="276" w:lineRule="auto"/>
        <w:jc w:val="both"/>
        <w:rPr>
          <w:rFonts w:cs="Arial"/>
          <w:sz w:val="20"/>
          <w:szCs w:val="20"/>
        </w:rPr>
      </w:pPr>
    </w:p>
    <w:tbl>
      <w:tblPr>
        <w:tblStyle w:val="Tabelraster"/>
        <w:tblW w:w="8500" w:type="dxa"/>
        <w:tblLook w:val="04A0" w:firstRow="1" w:lastRow="0" w:firstColumn="1" w:lastColumn="0" w:noHBand="0" w:noVBand="1"/>
      </w:tblPr>
      <w:tblGrid>
        <w:gridCol w:w="2263"/>
        <w:gridCol w:w="6237"/>
      </w:tblGrid>
      <w:tr w:rsidR="00E91800" w:rsidRPr="004B184D" w14:paraId="652B9FFE" w14:textId="77777777" w:rsidTr="006A0305">
        <w:tc>
          <w:tcPr>
            <w:tcW w:w="2263" w:type="dxa"/>
            <w:tcBorders>
              <w:bottom w:val="single" w:sz="4" w:space="0" w:color="auto"/>
            </w:tcBorders>
            <w:shd w:val="clear" w:color="auto" w:fill="00B050"/>
          </w:tcPr>
          <w:p w14:paraId="6F365674" w14:textId="77777777" w:rsidR="00E91800" w:rsidRPr="006A0305" w:rsidRDefault="00E91800" w:rsidP="006A0305">
            <w:pPr>
              <w:spacing w:line="276" w:lineRule="auto"/>
              <w:jc w:val="both"/>
              <w:rPr>
                <w:rFonts w:cs="Arial"/>
                <w:sz w:val="20"/>
                <w:szCs w:val="20"/>
              </w:rPr>
            </w:pPr>
          </w:p>
          <w:p w14:paraId="129F95C8" w14:textId="260D64CD" w:rsidR="00E91800" w:rsidRPr="006A0305" w:rsidRDefault="00E91800" w:rsidP="006A0305">
            <w:pPr>
              <w:spacing w:line="276" w:lineRule="auto"/>
              <w:jc w:val="both"/>
              <w:rPr>
                <w:rFonts w:cs="Arial"/>
                <w:sz w:val="20"/>
                <w:szCs w:val="20"/>
              </w:rPr>
            </w:pPr>
            <w:r w:rsidRPr="006A0305">
              <w:rPr>
                <w:rFonts w:cs="Arial"/>
                <w:sz w:val="20"/>
                <w:szCs w:val="20"/>
              </w:rPr>
              <w:t xml:space="preserve"> </w:t>
            </w:r>
            <w:r w:rsidR="003C5992" w:rsidRPr="006A0305">
              <w:rPr>
                <w:rFonts w:cs="Arial"/>
                <w:sz w:val="20"/>
                <w:szCs w:val="20"/>
              </w:rPr>
              <w:t xml:space="preserve"> </w:t>
            </w:r>
          </w:p>
          <w:p w14:paraId="0F41D407" w14:textId="77777777" w:rsidR="00E91800" w:rsidRPr="006A0305" w:rsidRDefault="00E91800" w:rsidP="006A0305">
            <w:pPr>
              <w:spacing w:line="276" w:lineRule="auto"/>
              <w:jc w:val="both"/>
              <w:rPr>
                <w:rFonts w:cs="Arial"/>
                <w:sz w:val="20"/>
                <w:szCs w:val="20"/>
              </w:rPr>
            </w:pPr>
          </w:p>
        </w:tc>
        <w:tc>
          <w:tcPr>
            <w:tcW w:w="6237" w:type="dxa"/>
            <w:shd w:val="clear" w:color="auto" w:fill="00B050"/>
          </w:tcPr>
          <w:p w14:paraId="31044767" w14:textId="77777777" w:rsidR="00D75C68" w:rsidRPr="006A0305" w:rsidRDefault="00D75C68" w:rsidP="006A0305">
            <w:pPr>
              <w:spacing w:line="276" w:lineRule="auto"/>
              <w:jc w:val="both"/>
              <w:rPr>
                <w:rFonts w:cs="Arial"/>
                <w:sz w:val="20"/>
                <w:szCs w:val="20"/>
              </w:rPr>
            </w:pPr>
          </w:p>
          <w:p w14:paraId="3C9CC483" w14:textId="62ADC8CD" w:rsidR="00E91800" w:rsidRPr="004B184D" w:rsidRDefault="00F6244A" w:rsidP="006A0305">
            <w:pPr>
              <w:spacing w:line="276" w:lineRule="auto"/>
              <w:jc w:val="both"/>
              <w:rPr>
                <w:rFonts w:cs="Arial"/>
                <w:sz w:val="20"/>
                <w:szCs w:val="20"/>
                <w:lang w:val="en-US"/>
              </w:rPr>
            </w:pPr>
            <w:r w:rsidRPr="004B184D">
              <w:rPr>
                <w:rFonts w:cs="Arial"/>
                <w:sz w:val="20"/>
                <w:szCs w:val="20"/>
                <w:lang w:val="en-US"/>
              </w:rPr>
              <w:t xml:space="preserve">Incompany training </w:t>
            </w:r>
            <w:r w:rsidR="00AF76FA" w:rsidRPr="004B184D">
              <w:rPr>
                <w:rFonts w:cs="Arial"/>
                <w:sz w:val="20"/>
                <w:szCs w:val="20"/>
                <w:lang w:val="en-US"/>
              </w:rPr>
              <w:t xml:space="preserve">Business </w:t>
            </w:r>
            <w:r w:rsidRPr="004B184D">
              <w:rPr>
                <w:rFonts w:cs="Arial"/>
                <w:sz w:val="20"/>
                <w:szCs w:val="20"/>
                <w:lang w:val="en-US"/>
              </w:rPr>
              <w:t>English - workshops</w:t>
            </w:r>
          </w:p>
        </w:tc>
      </w:tr>
      <w:tr w:rsidR="00E91800" w:rsidRPr="006A0305" w14:paraId="4D13EA2B" w14:textId="77777777" w:rsidTr="006A0305">
        <w:tc>
          <w:tcPr>
            <w:tcW w:w="2263" w:type="dxa"/>
            <w:shd w:val="clear" w:color="auto" w:fill="00B050"/>
          </w:tcPr>
          <w:p w14:paraId="53FB9D61" w14:textId="281F7FFA" w:rsidR="008B3FD7" w:rsidRPr="006A0305" w:rsidRDefault="00F6244A" w:rsidP="006A0305">
            <w:pPr>
              <w:spacing w:line="276" w:lineRule="auto"/>
              <w:jc w:val="both"/>
              <w:rPr>
                <w:rFonts w:cs="Arial"/>
                <w:sz w:val="20"/>
                <w:szCs w:val="20"/>
              </w:rPr>
            </w:pPr>
            <w:r w:rsidRPr="006A0305">
              <w:rPr>
                <w:rFonts w:cs="Arial"/>
                <w:sz w:val="20"/>
                <w:szCs w:val="20"/>
              </w:rPr>
              <w:t>Intakegesprekken</w:t>
            </w:r>
          </w:p>
          <w:p w14:paraId="520E4AC3" w14:textId="1B81DFD1" w:rsidR="00E91800" w:rsidRPr="006A0305" w:rsidRDefault="00E91800" w:rsidP="006A0305">
            <w:pPr>
              <w:spacing w:line="276" w:lineRule="auto"/>
              <w:jc w:val="both"/>
              <w:rPr>
                <w:rFonts w:cs="Arial"/>
                <w:sz w:val="20"/>
                <w:szCs w:val="20"/>
              </w:rPr>
            </w:pPr>
          </w:p>
        </w:tc>
        <w:tc>
          <w:tcPr>
            <w:tcW w:w="6237" w:type="dxa"/>
          </w:tcPr>
          <w:p w14:paraId="041C4F1E" w14:textId="7CB7C080" w:rsidR="00E91800" w:rsidRPr="006A0305" w:rsidRDefault="00F6244A" w:rsidP="006A0305">
            <w:pPr>
              <w:spacing w:line="276" w:lineRule="auto"/>
              <w:rPr>
                <w:rFonts w:cs="Arial"/>
                <w:sz w:val="20"/>
                <w:szCs w:val="20"/>
              </w:rPr>
            </w:pPr>
            <w:r w:rsidRPr="006A0305">
              <w:rPr>
                <w:rFonts w:cs="Arial"/>
                <w:sz w:val="20"/>
                <w:szCs w:val="20"/>
              </w:rPr>
              <w:t>Met alle cursisten wordt vooraf een intakegesprek gehouden om taalniveau en leerwensen te inventariseren</w:t>
            </w:r>
          </w:p>
        </w:tc>
      </w:tr>
      <w:tr w:rsidR="00F6244A" w:rsidRPr="006A0305" w14:paraId="3E1CD3AF" w14:textId="77777777" w:rsidTr="006A0305">
        <w:tc>
          <w:tcPr>
            <w:tcW w:w="2263" w:type="dxa"/>
            <w:shd w:val="clear" w:color="auto" w:fill="00B050"/>
          </w:tcPr>
          <w:p w14:paraId="43AEB5BD" w14:textId="38FAC9B5" w:rsidR="00F6244A" w:rsidRPr="006A0305" w:rsidRDefault="001D7946" w:rsidP="006A0305">
            <w:pPr>
              <w:spacing w:line="276" w:lineRule="auto"/>
              <w:jc w:val="both"/>
              <w:rPr>
                <w:rFonts w:cs="Arial"/>
                <w:sz w:val="20"/>
                <w:szCs w:val="20"/>
              </w:rPr>
            </w:pPr>
            <w:r>
              <w:rPr>
                <w:rFonts w:cs="Arial"/>
                <w:sz w:val="20"/>
                <w:szCs w:val="20"/>
              </w:rPr>
              <w:t>Alle workshops kunnen ook online plaatsvinden</w:t>
            </w:r>
          </w:p>
        </w:tc>
        <w:tc>
          <w:tcPr>
            <w:tcW w:w="6237" w:type="dxa"/>
            <w:shd w:val="clear" w:color="auto" w:fill="00B050"/>
          </w:tcPr>
          <w:p w14:paraId="3060F107" w14:textId="77777777" w:rsidR="00F6244A" w:rsidRPr="006A0305" w:rsidRDefault="00F6244A" w:rsidP="006A0305">
            <w:pPr>
              <w:spacing w:line="276" w:lineRule="auto"/>
              <w:rPr>
                <w:rFonts w:cs="Arial"/>
                <w:sz w:val="20"/>
                <w:szCs w:val="20"/>
              </w:rPr>
            </w:pPr>
          </w:p>
          <w:p w14:paraId="4E575F03" w14:textId="77777777" w:rsidR="00F6244A" w:rsidRPr="006A0305" w:rsidRDefault="00F6244A" w:rsidP="006A0305">
            <w:pPr>
              <w:spacing w:line="276" w:lineRule="auto"/>
              <w:rPr>
                <w:rFonts w:cs="Arial"/>
                <w:sz w:val="20"/>
                <w:szCs w:val="20"/>
              </w:rPr>
            </w:pPr>
            <w:r w:rsidRPr="006A0305">
              <w:rPr>
                <w:rFonts w:cs="Arial"/>
                <w:sz w:val="20"/>
                <w:szCs w:val="20"/>
              </w:rPr>
              <w:t>Workshop 1</w:t>
            </w:r>
          </w:p>
          <w:p w14:paraId="207EDE24" w14:textId="08E4E61C" w:rsidR="00F6244A" w:rsidRPr="006A0305" w:rsidRDefault="00F6244A" w:rsidP="006A0305">
            <w:pPr>
              <w:spacing w:line="276" w:lineRule="auto"/>
              <w:rPr>
                <w:rFonts w:cs="Arial"/>
                <w:sz w:val="20"/>
                <w:szCs w:val="20"/>
              </w:rPr>
            </w:pPr>
          </w:p>
        </w:tc>
      </w:tr>
      <w:tr w:rsidR="004C543C" w:rsidRPr="006A0305" w14:paraId="032903D5" w14:textId="77777777" w:rsidTr="006A0305">
        <w:tc>
          <w:tcPr>
            <w:tcW w:w="2263" w:type="dxa"/>
            <w:shd w:val="clear" w:color="auto" w:fill="00B050"/>
          </w:tcPr>
          <w:p w14:paraId="12059E9F" w14:textId="77777777" w:rsidR="008B3FD7" w:rsidRPr="006A0305" w:rsidRDefault="008B3FD7" w:rsidP="006A0305">
            <w:pPr>
              <w:spacing w:line="276" w:lineRule="auto"/>
              <w:jc w:val="both"/>
              <w:rPr>
                <w:rFonts w:cs="Arial"/>
                <w:sz w:val="20"/>
                <w:szCs w:val="20"/>
              </w:rPr>
            </w:pPr>
          </w:p>
          <w:p w14:paraId="0A9F588E" w14:textId="53E9E3CB" w:rsidR="008B3FD7" w:rsidRPr="006A0305" w:rsidRDefault="008B3FD7" w:rsidP="006A0305">
            <w:pPr>
              <w:spacing w:line="276" w:lineRule="auto"/>
              <w:jc w:val="both"/>
              <w:rPr>
                <w:rFonts w:cs="Arial"/>
                <w:sz w:val="20"/>
                <w:szCs w:val="20"/>
              </w:rPr>
            </w:pPr>
          </w:p>
          <w:p w14:paraId="2305B246" w14:textId="77777777" w:rsidR="008B3FD7" w:rsidRPr="006A0305" w:rsidRDefault="008B3FD7" w:rsidP="006A0305">
            <w:pPr>
              <w:spacing w:line="276" w:lineRule="auto"/>
              <w:jc w:val="both"/>
              <w:rPr>
                <w:rFonts w:cs="Arial"/>
                <w:sz w:val="20"/>
                <w:szCs w:val="20"/>
              </w:rPr>
            </w:pPr>
          </w:p>
          <w:p w14:paraId="26152C94" w14:textId="1E14E79A" w:rsidR="004C543C" w:rsidRPr="006A0305" w:rsidRDefault="004C543C" w:rsidP="006A0305">
            <w:pPr>
              <w:spacing w:line="276" w:lineRule="auto"/>
              <w:jc w:val="both"/>
              <w:rPr>
                <w:rFonts w:cs="Arial"/>
                <w:sz w:val="20"/>
                <w:szCs w:val="20"/>
              </w:rPr>
            </w:pPr>
          </w:p>
        </w:tc>
        <w:tc>
          <w:tcPr>
            <w:tcW w:w="6237" w:type="dxa"/>
          </w:tcPr>
          <w:p w14:paraId="155BF093" w14:textId="519DFB57" w:rsidR="004C543C" w:rsidRPr="006A0305" w:rsidRDefault="00F6244A" w:rsidP="006A0305">
            <w:pPr>
              <w:spacing w:line="276" w:lineRule="auto"/>
              <w:rPr>
                <w:rFonts w:cs="Arial"/>
                <w:sz w:val="20"/>
                <w:szCs w:val="20"/>
              </w:rPr>
            </w:pPr>
            <w:r w:rsidRPr="006A0305">
              <w:rPr>
                <w:sz w:val="20"/>
                <w:szCs w:val="20"/>
              </w:rPr>
              <w:t>13:00 – Plenaire toelichting op training</w:t>
            </w:r>
            <w:r w:rsidRPr="006A0305">
              <w:rPr>
                <w:sz w:val="20"/>
                <w:szCs w:val="20"/>
              </w:rPr>
              <w:br/>
              <w:t>13:10 – Opdracht 1: Kennismaking</w:t>
            </w:r>
            <w:r w:rsidRPr="006A0305">
              <w:rPr>
                <w:sz w:val="20"/>
                <w:szCs w:val="20"/>
              </w:rPr>
              <w:br/>
              <w:t>13:50 – Opdracht 2: Begrippenkennis vaststellen</w:t>
            </w:r>
            <w:r w:rsidRPr="006A0305">
              <w:rPr>
                <w:sz w:val="20"/>
                <w:szCs w:val="20"/>
              </w:rPr>
              <w:br/>
              <w:t>14:10 – Opdracht 3: Eigen Casus</w:t>
            </w:r>
            <w:r w:rsidRPr="006A0305">
              <w:rPr>
                <w:sz w:val="20"/>
                <w:szCs w:val="20"/>
              </w:rPr>
              <w:br/>
              <w:t>14:40 – Pauze</w:t>
            </w:r>
            <w:r w:rsidRPr="006A0305">
              <w:rPr>
                <w:sz w:val="20"/>
                <w:szCs w:val="20"/>
              </w:rPr>
              <w:br/>
              <w:t>15:00 – Opdracht 4: Feedbackoefening</w:t>
            </w:r>
            <w:r w:rsidRPr="006A0305">
              <w:rPr>
                <w:sz w:val="20"/>
                <w:szCs w:val="20"/>
              </w:rPr>
              <w:br/>
              <w:t>15:35 – Opdracht 5: Rollenspellen n.a.v. casus</w:t>
            </w:r>
            <w:r w:rsidRPr="006A0305">
              <w:rPr>
                <w:sz w:val="20"/>
                <w:szCs w:val="20"/>
              </w:rPr>
              <w:br/>
              <w:t>16:30 – Opdracht 6: Remediële oefening / feedback</w:t>
            </w:r>
            <w:r w:rsidRPr="006A0305">
              <w:rPr>
                <w:sz w:val="20"/>
                <w:szCs w:val="20"/>
              </w:rPr>
              <w:br/>
              <w:t>17:10 – Afsluiting / Beeldvorming over vervolg</w:t>
            </w:r>
            <w:r w:rsidRPr="006A0305">
              <w:rPr>
                <w:sz w:val="20"/>
                <w:szCs w:val="20"/>
              </w:rPr>
              <w:br/>
            </w:r>
            <w:r w:rsidRPr="006A0305">
              <w:rPr>
                <w:sz w:val="20"/>
                <w:szCs w:val="20"/>
              </w:rPr>
              <w:br/>
              <w:t>De inhoud van deze bijeenkomst wordt bevestigd en/of aangepast naar aanleiding van de uitkomsten van de intakegesprekken met de deelnemers.</w:t>
            </w:r>
          </w:p>
        </w:tc>
      </w:tr>
      <w:tr w:rsidR="004C543C" w:rsidRPr="006A0305" w14:paraId="2BF49FD9" w14:textId="7D4CDE92" w:rsidTr="006A0305">
        <w:tc>
          <w:tcPr>
            <w:tcW w:w="2263" w:type="dxa"/>
            <w:shd w:val="clear" w:color="auto" w:fill="00B050"/>
          </w:tcPr>
          <w:p w14:paraId="2171471F" w14:textId="534572CC" w:rsidR="004C543C" w:rsidRPr="006A0305" w:rsidRDefault="004C543C" w:rsidP="006A0305">
            <w:pPr>
              <w:spacing w:line="276" w:lineRule="auto"/>
              <w:jc w:val="both"/>
              <w:rPr>
                <w:rFonts w:cs="Arial"/>
                <w:sz w:val="20"/>
                <w:szCs w:val="20"/>
              </w:rPr>
            </w:pPr>
          </w:p>
          <w:p w14:paraId="1BFDD640" w14:textId="0B0C0974" w:rsidR="004C543C" w:rsidRPr="006A0305" w:rsidRDefault="004C543C" w:rsidP="006A0305">
            <w:pPr>
              <w:spacing w:line="276" w:lineRule="auto"/>
              <w:rPr>
                <w:rFonts w:cs="Arial"/>
                <w:sz w:val="20"/>
                <w:szCs w:val="20"/>
              </w:rPr>
            </w:pPr>
          </w:p>
          <w:p w14:paraId="5861688C" w14:textId="2150E5D4" w:rsidR="004C543C" w:rsidRPr="006A0305" w:rsidRDefault="004C543C" w:rsidP="006A0305">
            <w:pPr>
              <w:spacing w:line="276" w:lineRule="auto"/>
              <w:rPr>
                <w:rFonts w:cs="Arial"/>
                <w:sz w:val="20"/>
                <w:szCs w:val="20"/>
              </w:rPr>
            </w:pPr>
          </w:p>
        </w:tc>
        <w:tc>
          <w:tcPr>
            <w:tcW w:w="6237" w:type="dxa"/>
            <w:shd w:val="clear" w:color="auto" w:fill="00B050"/>
          </w:tcPr>
          <w:p w14:paraId="496FAC23" w14:textId="77777777" w:rsidR="004C543C" w:rsidRPr="006A0305" w:rsidRDefault="004C543C" w:rsidP="006A0305">
            <w:pPr>
              <w:spacing w:line="276" w:lineRule="auto"/>
              <w:rPr>
                <w:rFonts w:cs="Arial"/>
                <w:sz w:val="20"/>
                <w:szCs w:val="20"/>
              </w:rPr>
            </w:pPr>
          </w:p>
          <w:p w14:paraId="5C2B9A9F" w14:textId="76087963" w:rsidR="004C543C" w:rsidRPr="006A0305" w:rsidRDefault="00F6244A" w:rsidP="006A0305">
            <w:pPr>
              <w:spacing w:line="276" w:lineRule="auto"/>
              <w:rPr>
                <w:rFonts w:cs="Arial"/>
                <w:sz w:val="20"/>
                <w:szCs w:val="20"/>
              </w:rPr>
            </w:pPr>
            <w:r w:rsidRPr="006A0305">
              <w:rPr>
                <w:rFonts w:cs="Arial"/>
                <w:sz w:val="20"/>
                <w:szCs w:val="20"/>
              </w:rPr>
              <w:t>Workshop</w:t>
            </w:r>
            <w:r w:rsidR="004C543C" w:rsidRPr="006A0305">
              <w:rPr>
                <w:rFonts w:cs="Arial"/>
                <w:sz w:val="20"/>
                <w:szCs w:val="20"/>
              </w:rPr>
              <w:t xml:space="preserve"> 2</w:t>
            </w:r>
          </w:p>
          <w:p w14:paraId="090374AA" w14:textId="0FD7B2C9" w:rsidR="004C543C" w:rsidRPr="006A0305" w:rsidRDefault="004C543C" w:rsidP="006A0305">
            <w:pPr>
              <w:spacing w:line="276" w:lineRule="auto"/>
              <w:rPr>
                <w:rFonts w:cs="Arial"/>
                <w:sz w:val="20"/>
                <w:szCs w:val="20"/>
              </w:rPr>
            </w:pPr>
          </w:p>
        </w:tc>
      </w:tr>
      <w:tr w:rsidR="002E5296" w:rsidRPr="006A0305" w14:paraId="44850C42" w14:textId="77777777" w:rsidTr="006A0305">
        <w:tc>
          <w:tcPr>
            <w:tcW w:w="2263" w:type="dxa"/>
            <w:shd w:val="clear" w:color="auto" w:fill="00B050"/>
          </w:tcPr>
          <w:p w14:paraId="74111742" w14:textId="77777777" w:rsidR="004C543C" w:rsidRPr="006A0305" w:rsidRDefault="004C543C" w:rsidP="006A0305">
            <w:pPr>
              <w:spacing w:line="276" w:lineRule="auto"/>
              <w:rPr>
                <w:rFonts w:cs="Arial"/>
                <w:sz w:val="20"/>
                <w:szCs w:val="20"/>
              </w:rPr>
            </w:pPr>
          </w:p>
          <w:p w14:paraId="2C0704E8" w14:textId="29A4F2EC" w:rsidR="002E5296" w:rsidRPr="006A0305" w:rsidRDefault="0073143D" w:rsidP="006A0305">
            <w:pPr>
              <w:spacing w:line="276" w:lineRule="auto"/>
              <w:rPr>
                <w:rFonts w:cs="Arial"/>
                <w:sz w:val="20"/>
                <w:szCs w:val="20"/>
              </w:rPr>
            </w:pPr>
            <w:r w:rsidRPr="006A0305">
              <w:rPr>
                <w:rFonts w:cs="Arial"/>
                <w:sz w:val="20"/>
                <w:szCs w:val="20"/>
              </w:rPr>
              <w:t xml:space="preserve"> </w:t>
            </w:r>
          </w:p>
        </w:tc>
        <w:tc>
          <w:tcPr>
            <w:tcW w:w="6237" w:type="dxa"/>
          </w:tcPr>
          <w:p w14:paraId="4D84F00A" w14:textId="77777777" w:rsidR="00F6244A" w:rsidRPr="006A0305" w:rsidRDefault="00F6244A" w:rsidP="006A0305">
            <w:pPr>
              <w:pStyle w:val="Lijstalinea"/>
              <w:spacing w:line="276" w:lineRule="auto"/>
              <w:ind w:left="0"/>
              <w:rPr>
                <w:sz w:val="20"/>
                <w:szCs w:val="20"/>
              </w:rPr>
            </w:pPr>
            <w:r w:rsidRPr="006A0305">
              <w:rPr>
                <w:sz w:val="20"/>
                <w:szCs w:val="20"/>
              </w:rPr>
              <w:t>13:00 – Plenaire toelichting</w:t>
            </w:r>
            <w:r w:rsidRPr="006A0305">
              <w:rPr>
                <w:sz w:val="20"/>
                <w:szCs w:val="20"/>
              </w:rPr>
              <w:br/>
              <w:t>13:05 – Opdracht 1: Woordenflitsen</w:t>
            </w:r>
            <w:r w:rsidRPr="006A0305">
              <w:rPr>
                <w:sz w:val="20"/>
                <w:szCs w:val="20"/>
              </w:rPr>
              <w:br/>
              <w:t>13:20 – Plenaire Instructie: Grammatica</w:t>
            </w:r>
            <w:r w:rsidRPr="006A0305">
              <w:rPr>
                <w:sz w:val="20"/>
                <w:szCs w:val="20"/>
              </w:rPr>
              <w:br/>
              <w:t>13:40 – Opdracht 2: Onjuiste zinnen</w:t>
            </w:r>
            <w:r w:rsidRPr="006A0305">
              <w:rPr>
                <w:sz w:val="20"/>
                <w:szCs w:val="20"/>
              </w:rPr>
              <w:br/>
              <w:t>14:10 – Plenaire Instructie: Schrijfstrategieën</w:t>
            </w:r>
            <w:r w:rsidRPr="006A0305">
              <w:rPr>
                <w:sz w:val="20"/>
                <w:szCs w:val="20"/>
              </w:rPr>
              <w:br/>
              <w:t>14:20 – Opdracht 3: Tekstopbouw en bronnengebruik</w:t>
            </w:r>
            <w:r w:rsidRPr="006A0305">
              <w:rPr>
                <w:sz w:val="20"/>
                <w:szCs w:val="20"/>
              </w:rPr>
              <w:br/>
              <w:t>14:40 – Pauze</w:t>
            </w:r>
            <w:r w:rsidRPr="006A0305">
              <w:rPr>
                <w:sz w:val="20"/>
                <w:szCs w:val="20"/>
              </w:rPr>
              <w:br/>
              <w:t>15:00 – Opdracht 4: Zinnen aanvullen</w:t>
            </w:r>
            <w:r w:rsidRPr="006A0305">
              <w:rPr>
                <w:sz w:val="20"/>
                <w:szCs w:val="20"/>
              </w:rPr>
              <w:br/>
              <w:t>15:15 – Opdracht 5: Zinnen aan de hand van kernwoorden</w:t>
            </w:r>
            <w:r w:rsidRPr="006A0305">
              <w:rPr>
                <w:sz w:val="20"/>
                <w:szCs w:val="20"/>
              </w:rPr>
              <w:br/>
              <w:t>16:00 – Opdracht 6: Dictoglos</w:t>
            </w:r>
            <w:r w:rsidRPr="006A0305">
              <w:rPr>
                <w:sz w:val="20"/>
                <w:szCs w:val="20"/>
              </w:rPr>
              <w:br/>
              <w:t>16:40 – Opdracht 7: Sjablonen aanpassen op eigen praktijk</w:t>
            </w:r>
            <w:r w:rsidRPr="006A0305">
              <w:rPr>
                <w:sz w:val="20"/>
                <w:szCs w:val="20"/>
              </w:rPr>
              <w:br/>
              <w:t>17:10 – Afsluiting / Beeldvorming over vervolg</w:t>
            </w:r>
          </w:p>
          <w:p w14:paraId="6DB7DC85" w14:textId="77777777" w:rsidR="00155063" w:rsidRDefault="00F6244A" w:rsidP="006A0305">
            <w:pPr>
              <w:spacing w:line="276" w:lineRule="auto"/>
              <w:rPr>
                <w:sz w:val="20"/>
                <w:szCs w:val="20"/>
              </w:rPr>
            </w:pPr>
            <w:r w:rsidRPr="006A0305">
              <w:rPr>
                <w:sz w:val="20"/>
                <w:szCs w:val="20"/>
              </w:rPr>
              <w:t>De inhoud van deze bijeenkomst wordt bevestigd en/of aangepast naar aanleiding van de uitkomsten van de intakegesprekken met de deelnemers.</w:t>
            </w:r>
          </w:p>
          <w:p w14:paraId="2453F905" w14:textId="4193C8E9" w:rsidR="00FE47D0" w:rsidRPr="00FE47D0" w:rsidRDefault="00FE47D0" w:rsidP="006A0305">
            <w:pPr>
              <w:spacing w:line="276" w:lineRule="auto"/>
              <w:rPr>
                <w:sz w:val="20"/>
                <w:szCs w:val="20"/>
              </w:rPr>
            </w:pPr>
          </w:p>
        </w:tc>
      </w:tr>
      <w:tr w:rsidR="00F6244A" w:rsidRPr="006A0305" w14:paraId="0482B7E3" w14:textId="77777777" w:rsidTr="006A0305">
        <w:tc>
          <w:tcPr>
            <w:tcW w:w="2263" w:type="dxa"/>
            <w:shd w:val="clear" w:color="auto" w:fill="00B050"/>
          </w:tcPr>
          <w:p w14:paraId="3355DDF9" w14:textId="77777777" w:rsidR="00F6244A" w:rsidRPr="006A0305" w:rsidRDefault="00F6244A" w:rsidP="006A0305">
            <w:pPr>
              <w:spacing w:line="276" w:lineRule="auto"/>
              <w:jc w:val="both"/>
              <w:rPr>
                <w:rFonts w:cs="Arial"/>
                <w:sz w:val="20"/>
                <w:szCs w:val="20"/>
              </w:rPr>
            </w:pPr>
          </w:p>
        </w:tc>
        <w:tc>
          <w:tcPr>
            <w:tcW w:w="6237" w:type="dxa"/>
            <w:shd w:val="clear" w:color="auto" w:fill="00B050"/>
          </w:tcPr>
          <w:p w14:paraId="5758AA9E" w14:textId="77777777" w:rsidR="00F6244A" w:rsidRPr="006A0305" w:rsidRDefault="00F6244A" w:rsidP="006A0305">
            <w:pPr>
              <w:spacing w:line="276" w:lineRule="auto"/>
              <w:jc w:val="both"/>
              <w:rPr>
                <w:rFonts w:cs="Arial"/>
                <w:sz w:val="20"/>
                <w:szCs w:val="20"/>
              </w:rPr>
            </w:pPr>
          </w:p>
          <w:p w14:paraId="72AA9B00" w14:textId="77777777" w:rsidR="00F6244A" w:rsidRPr="006A0305" w:rsidRDefault="00F6244A" w:rsidP="006A0305">
            <w:pPr>
              <w:spacing w:line="276" w:lineRule="auto"/>
              <w:jc w:val="both"/>
              <w:rPr>
                <w:rFonts w:cs="Arial"/>
                <w:sz w:val="20"/>
                <w:szCs w:val="20"/>
              </w:rPr>
            </w:pPr>
            <w:r w:rsidRPr="006A0305">
              <w:rPr>
                <w:rFonts w:cs="Arial"/>
                <w:sz w:val="20"/>
                <w:szCs w:val="20"/>
              </w:rPr>
              <w:t>Workshop 3</w:t>
            </w:r>
          </w:p>
          <w:p w14:paraId="003175D9" w14:textId="16094564" w:rsidR="00F6244A" w:rsidRPr="006A0305" w:rsidRDefault="00F6244A" w:rsidP="006A0305">
            <w:pPr>
              <w:spacing w:line="276" w:lineRule="auto"/>
              <w:jc w:val="both"/>
              <w:rPr>
                <w:rFonts w:cs="Arial"/>
                <w:sz w:val="20"/>
                <w:szCs w:val="20"/>
              </w:rPr>
            </w:pPr>
          </w:p>
        </w:tc>
      </w:tr>
      <w:tr w:rsidR="00F6244A" w:rsidRPr="006A0305" w14:paraId="4D4A9F82" w14:textId="77777777" w:rsidTr="006A0305">
        <w:tc>
          <w:tcPr>
            <w:tcW w:w="2263" w:type="dxa"/>
            <w:shd w:val="clear" w:color="auto" w:fill="00B050"/>
          </w:tcPr>
          <w:p w14:paraId="35454770" w14:textId="77777777" w:rsidR="00F6244A" w:rsidRPr="006A0305" w:rsidRDefault="00F6244A" w:rsidP="006A0305">
            <w:pPr>
              <w:spacing w:line="276" w:lineRule="auto"/>
              <w:jc w:val="both"/>
              <w:rPr>
                <w:rFonts w:cs="Arial"/>
                <w:sz w:val="20"/>
                <w:szCs w:val="20"/>
              </w:rPr>
            </w:pPr>
          </w:p>
        </w:tc>
        <w:tc>
          <w:tcPr>
            <w:tcW w:w="6237" w:type="dxa"/>
          </w:tcPr>
          <w:p w14:paraId="51703EDD" w14:textId="77777777" w:rsidR="00F6244A" w:rsidRPr="006A0305" w:rsidRDefault="00F6244A" w:rsidP="006A0305">
            <w:pPr>
              <w:pStyle w:val="Lijstalinea"/>
              <w:spacing w:line="276" w:lineRule="auto"/>
              <w:ind w:left="0"/>
              <w:rPr>
                <w:sz w:val="20"/>
                <w:szCs w:val="20"/>
              </w:rPr>
            </w:pPr>
            <w:r w:rsidRPr="006A0305">
              <w:rPr>
                <w:sz w:val="20"/>
                <w:szCs w:val="20"/>
              </w:rPr>
              <w:t>13:00 – Plenaire toelichting</w:t>
            </w:r>
            <w:r w:rsidRPr="006A0305">
              <w:rPr>
                <w:sz w:val="20"/>
                <w:szCs w:val="20"/>
              </w:rPr>
              <w:br/>
              <w:t>13:10 – Opdracht 1: Eigen beeld Engelstalige communcatie</w:t>
            </w:r>
            <w:r w:rsidRPr="006A0305">
              <w:rPr>
                <w:sz w:val="20"/>
                <w:szCs w:val="20"/>
              </w:rPr>
              <w:br/>
              <w:t>13:35 – Plenaire bespreking opdracht 1</w:t>
            </w:r>
            <w:r w:rsidRPr="006A0305">
              <w:rPr>
                <w:sz w:val="20"/>
                <w:szCs w:val="20"/>
              </w:rPr>
              <w:br/>
              <w:t>13:45 – Plenaire Instructie Communicatienormen &amp; -waarden</w:t>
            </w:r>
            <w:r w:rsidRPr="006A0305">
              <w:rPr>
                <w:sz w:val="20"/>
                <w:szCs w:val="20"/>
              </w:rPr>
              <w:br/>
              <w:t>14:00 – Opdracht 2: Voorbeeldzoektocht</w:t>
            </w:r>
            <w:r w:rsidRPr="006A0305">
              <w:rPr>
                <w:sz w:val="20"/>
                <w:szCs w:val="20"/>
              </w:rPr>
              <w:br/>
              <w:t>14:40 - Pauze</w:t>
            </w:r>
            <w:r w:rsidRPr="006A0305">
              <w:rPr>
                <w:sz w:val="20"/>
                <w:szCs w:val="20"/>
              </w:rPr>
              <w:br/>
              <w:t>15:00 – Opdracht 3: Presentaties van voorbeelden</w:t>
            </w:r>
            <w:r w:rsidRPr="006A0305">
              <w:rPr>
                <w:sz w:val="20"/>
                <w:szCs w:val="20"/>
              </w:rPr>
              <w:br/>
              <w:t>15:45 – Plenaire Instructie Hedging &amp; Grammatica</w:t>
            </w:r>
            <w:r w:rsidRPr="006A0305">
              <w:rPr>
                <w:sz w:val="20"/>
                <w:szCs w:val="20"/>
              </w:rPr>
              <w:br/>
              <w:t>16:05 – Opdracht 4: Eigen Casus Remediëren + Presenteren</w:t>
            </w:r>
            <w:r w:rsidRPr="006A0305">
              <w:rPr>
                <w:sz w:val="20"/>
                <w:szCs w:val="20"/>
              </w:rPr>
              <w:br/>
              <w:t>16:55 – Opdracht 5: Groepsgewijze presentaties</w:t>
            </w:r>
            <w:r w:rsidRPr="006A0305">
              <w:rPr>
                <w:sz w:val="20"/>
                <w:szCs w:val="20"/>
              </w:rPr>
              <w:br/>
              <w:t>17:15 – Afsluiting / Beeldvorming over vervolg</w:t>
            </w:r>
          </w:p>
          <w:p w14:paraId="3DD27120" w14:textId="5A28847E" w:rsidR="00F6244A" w:rsidRPr="006A0305" w:rsidRDefault="00F6244A" w:rsidP="006A0305">
            <w:pPr>
              <w:spacing w:line="276" w:lineRule="auto"/>
              <w:jc w:val="both"/>
              <w:rPr>
                <w:rFonts w:cs="Arial"/>
                <w:sz w:val="20"/>
                <w:szCs w:val="20"/>
              </w:rPr>
            </w:pPr>
            <w:r w:rsidRPr="006A0305">
              <w:rPr>
                <w:sz w:val="20"/>
                <w:szCs w:val="20"/>
              </w:rPr>
              <w:t>De inhoud van deze bijeenkomst wordt bevestigd en/of aangepast naar aanleiding van de uitkomsten van de intakegesprekken met de deelnemers.</w:t>
            </w:r>
          </w:p>
        </w:tc>
      </w:tr>
    </w:tbl>
    <w:p w14:paraId="5FE78892" w14:textId="5B5ACED0" w:rsidR="00E91800" w:rsidRPr="006A0305" w:rsidRDefault="00E91800" w:rsidP="006A0305">
      <w:pPr>
        <w:spacing w:line="276" w:lineRule="auto"/>
        <w:jc w:val="both"/>
        <w:rPr>
          <w:rFonts w:cs="Arial"/>
          <w:sz w:val="20"/>
          <w:szCs w:val="20"/>
        </w:rPr>
      </w:pPr>
    </w:p>
    <w:p w14:paraId="1949916B" w14:textId="77777777" w:rsidR="00E2109F" w:rsidRPr="006A0305" w:rsidRDefault="00E2109F" w:rsidP="006A0305">
      <w:pPr>
        <w:spacing w:line="276" w:lineRule="auto"/>
        <w:jc w:val="both"/>
        <w:rPr>
          <w:rFonts w:cs="Arial"/>
          <w:sz w:val="20"/>
          <w:szCs w:val="20"/>
        </w:rPr>
      </w:pPr>
    </w:p>
    <w:sectPr w:rsidR="00E2109F" w:rsidRPr="006A0305" w:rsidSect="00E04215">
      <w:headerReference w:type="default" r:id="rId20"/>
      <w:footerReference w:type="default" r:id="rId21"/>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49DE1" w14:textId="77777777" w:rsidR="00811E4B" w:rsidRPr="00017046" w:rsidRDefault="00811E4B">
      <w:pPr>
        <w:pStyle w:val="broodtekst"/>
      </w:pPr>
      <w:r w:rsidRPr="00017046">
        <w:separator/>
      </w:r>
    </w:p>
  </w:endnote>
  <w:endnote w:type="continuationSeparator" w:id="0">
    <w:p w14:paraId="2912EC27" w14:textId="77777777" w:rsidR="00811E4B" w:rsidRPr="00017046" w:rsidRDefault="00811E4B">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8752"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B73BD5">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B73BD5">
                            <w:t>8</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B73BD5">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B73BD5">
                      <w:t>8</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6704"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B73BD5">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B73BD5">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B73BD5">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B73BD5">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1BF6" w14:textId="77777777" w:rsidR="00166D16" w:rsidRDefault="00166D16">
    <w:pPr>
      <w:pStyle w:val="Voettekst"/>
    </w:pPr>
    <w:r w:rsidRPr="001F718F">
      <w:rPr>
        <w:noProof/>
        <w:lang w:eastAsia="nl-NL"/>
      </w:rPr>
      <w:drawing>
        <wp:anchor distT="0" distB="0" distL="114300" distR="114300" simplePos="0" relativeHeight="251660800"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9776"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7728"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680"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B73BD5">
                            <w:rPr>
                              <w:noProof w:val="0"/>
                              <w:color w:val="002060"/>
                            </w:rPr>
                            <w:t>Pagina</w:t>
                          </w:r>
                          <w:r w:rsidRPr="008A3468">
                            <w:rPr>
                              <w:noProof w:val="0"/>
                              <w:color w:val="002060"/>
                            </w:rPr>
                            <w:fldChar w:fldCharType="end"/>
                          </w:r>
                        </w:p>
                        <w:p w14:paraId="58BEC501" w14:textId="4A71063D"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4B184D">
                            <w:rPr>
                              <w:b/>
                              <w:color w:val="002060"/>
                            </w:rPr>
                            <w:t>8</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4B184D">
                            <w:rPr>
                              <w:b/>
                              <w:color w:val="002060"/>
                            </w:rPr>
                            <w:t>8</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B73BD5">
                      <w:rPr>
                        <w:noProof w:val="0"/>
                        <w:color w:val="002060"/>
                      </w:rPr>
                      <w:t>Pagina</w:t>
                    </w:r>
                    <w:r w:rsidRPr="008A3468">
                      <w:rPr>
                        <w:noProof w:val="0"/>
                        <w:color w:val="002060"/>
                      </w:rPr>
                      <w:fldChar w:fldCharType="end"/>
                    </w:r>
                  </w:p>
                  <w:p w14:paraId="58BEC501" w14:textId="4A71063D"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4B184D">
                      <w:rPr>
                        <w:b/>
                        <w:color w:val="002060"/>
                      </w:rPr>
                      <w:t>8</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4B184D">
                      <w:rPr>
                        <w:b/>
                        <w:color w:val="002060"/>
                      </w:rPr>
                      <w:t>8</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656" behindDoc="0" locked="1" layoutInCell="1" allowOverlap="1" wp14:anchorId="41429A88" wp14:editId="1F60CEA5">
              <wp:simplePos x="0" y="0"/>
              <wp:positionH relativeFrom="margin">
                <wp:align>left</wp:align>
              </wp:positionH>
              <wp:positionV relativeFrom="page">
                <wp:posOffset>9954260</wp:posOffset>
              </wp:positionV>
              <wp:extent cx="1486535" cy="523875"/>
              <wp:effectExtent l="0" t="0" r="18415" b="9525"/>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Pr="004B184D" w:rsidRDefault="00166D16" w:rsidP="00F93BBF">
                          <w:pPr>
                            <w:pStyle w:val="voettekst-bols"/>
                            <w:rPr>
                              <w:noProof w:val="0"/>
                              <w:color w:val="002060"/>
                              <w:lang w:val="en-US"/>
                            </w:rPr>
                          </w:pPr>
                          <w:r w:rsidRPr="004B184D">
                            <w:rPr>
                              <w:noProof w:val="0"/>
                              <w:color w:val="002060"/>
                              <w:lang w:val="en-US"/>
                            </w:rPr>
                            <w:t>Programmablad</w:t>
                          </w:r>
                        </w:p>
                        <w:p w14:paraId="10401310" w14:textId="3FFD3C69" w:rsidR="00476AF3" w:rsidRPr="004B184D" w:rsidRDefault="00FE47D0" w:rsidP="00476AF3">
                          <w:pPr>
                            <w:pStyle w:val="voettekst-bols"/>
                            <w:rPr>
                              <w:noProof w:val="0"/>
                              <w:color w:val="002060"/>
                              <w:lang w:val="en-US"/>
                            </w:rPr>
                          </w:pPr>
                          <w:r w:rsidRPr="004B184D">
                            <w:rPr>
                              <w:noProof w:val="0"/>
                              <w:color w:val="002060"/>
                              <w:lang w:val="en-US"/>
                            </w:rPr>
                            <w:t>Incompany training</w:t>
                          </w:r>
                          <w:r w:rsidR="00AF76FA" w:rsidRPr="004B184D">
                            <w:rPr>
                              <w:noProof w:val="0"/>
                              <w:color w:val="002060"/>
                              <w:lang w:val="en-US"/>
                            </w:rPr>
                            <w:t>Business</w:t>
                          </w:r>
                          <w:r w:rsidRPr="004B184D">
                            <w:rPr>
                              <w:noProof w:val="0"/>
                              <w:color w:val="002060"/>
                              <w:lang w:val="en-US"/>
                            </w:rPr>
                            <w:t xml:space="preserve"> English –</w:t>
                          </w:r>
                        </w:p>
                        <w:p w14:paraId="44CC77FC" w14:textId="72050A05" w:rsidR="00FE47D0" w:rsidRPr="004B184D" w:rsidRDefault="00FE47D0" w:rsidP="00476AF3">
                          <w:pPr>
                            <w:pStyle w:val="voettekst-bols"/>
                            <w:rPr>
                              <w:noProof w:val="0"/>
                              <w:color w:val="002060"/>
                              <w:lang w:val="en-US"/>
                            </w:rPr>
                          </w:pPr>
                          <w:r w:rsidRPr="004B184D">
                            <w:rPr>
                              <w:noProof w:val="0"/>
                              <w:color w:val="002060"/>
                              <w:lang w:val="en-US"/>
                            </w:rPr>
                            <w:t>De workshops</w:t>
                          </w:r>
                          <w:r w:rsidR="001D7946" w:rsidRPr="004B184D">
                            <w:rPr>
                              <w:noProof w:val="0"/>
                              <w:color w:val="002060"/>
                              <w:lang w:val="en-US"/>
                            </w:rPr>
                            <w:t xml:space="preserve"> </w:t>
                          </w:r>
                          <w:r w:rsidR="004B184D" w:rsidRPr="004B184D">
                            <w:rPr>
                              <w:noProof w:val="0"/>
                              <w:color w:val="002060"/>
                              <w:lang w:val="en-US"/>
                            </w:rPr>
                            <w:t>2022</w:t>
                          </w:r>
                          <w:r w:rsidR="001D7946" w:rsidRPr="004B184D">
                            <w:rPr>
                              <w:noProof w:val="0"/>
                              <w:color w:val="002060"/>
                              <w:lang w:val="en-US"/>
                            </w:rPr>
                            <w:t>-</w:t>
                          </w:r>
                          <w:r w:rsidR="004B184D" w:rsidRPr="004B184D">
                            <w:rPr>
                              <w:noProof w:val="0"/>
                              <w:color w:val="002060"/>
                              <w:lang w:val="en-US"/>
                            </w:rPr>
                            <w:t>2023</w:t>
                          </w:r>
                        </w:p>
                        <w:p w14:paraId="24F4D273" w14:textId="7D12AC1B" w:rsidR="00FB64B9" w:rsidRPr="004B184D" w:rsidRDefault="00FB64B9" w:rsidP="00F93BBF">
                          <w:pPr>
                            <w:pStyle w:val="voettekst-bols"/>
                            <w:rPr>
                              <w:noProof w:val="0"/>
                              <w:color w:val="00206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83.8pt;width:117.05pt;height:41.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Q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" filled="f" stroked="f">
              <v:textbox inset="0,0,0,0">
                <w:txbxContent>
                  <w:p w14:paraId="5D5152EA" w14:textId="77777777" w:rsidR="00166D16" w:rsidRPr="004B184D" w:rsidRDefault="00166D16" w:rsidP="00F93BBF">
                    <w:pPr>
                      <w:pStyle w:val="voettekst-bols"/>
                      <w:rPr>
                        <w:noProof w:val="0"/>
                        <w:color w:val="002060"/>
                        <w:lang w:val="en-US"/>
                      </w:rPr>
                    </w:pPr>
                    <w:r w:rsidRPr="004B184D">
                      <w:rPr>
                        <w:noProof w:val="0"/>
                        <w:color w:val="002060"/>
                        <w:lang w:val="en-US"/>
                      </w:rPr>
                      <w:t>Programmablad</w:t>
                    </w:r>
                  </w:p>
                  <w:p w14:paraId="10401310" w14:textId="3FFD3C69" w:rsidR="00476AF3" w:rsidRPr="004B184D" w:rsidRDefault="00FE47D0" w:rsidP="00476AF3">
                    <w:pPr>
                      <w:pStyle w:val="voettekst-bols"/>
                      <w:rPr>
                        <w:noProof w:val="0"/>
                        <w:color w:val="002060"/>
                        <w:lang w:val="en-US"/>
                      </w:rPr>
                    </w:pPr>
                    <w:r w:rsidRPr="004B184D">
                      <w:rPr>
                        <w:noProof w:val="0"/>
                        <w:color w:val="002060"/>
                        <w:lang w:val="en-US"/>
                      </w:rPr>
                      <w:t>Incompany training</w:t>
                    </w:r>
                    <w:r w:rsidR="00AF76FA" w:rsidRPr="004B184D">
                      <w:rPr>
                        <w:noProof w:val="0"/>
                        <w:color w:val="002060"/>
                        <w:lang w:val="en-US"/>
                      </w:rPr>
                      <w:t>Business</w:t>
                    </w:r>
                    <w:r w:rsidRPr="004B184D">
                      <w:rPr>
                        <w:noProof w:val="0"/>
                        <w:color w:val="002060"/>
                        <w:lang w:val="en-US"/>
                      </w:rPr>
                      <w:t xml:space="preserve"> English –</w:t>
                    </w:r>
                  </w:p>
                  <w:p w14:paraId="44CC77FC" w14:textId="72050A05" w:rsidR="00FE47D0" w:rsidRPr="004B184D" w:rsidRDefault="00FE47D0" w:rsidP="00476AF3">
                    <w:pPr>
                      <w:pStyle w:val="voettekst-bols"/>
                      <w:rPr>
                        <w:noProof w:val="0"/>
                        <w:color w:val="002060"/>
                        <w:lang w:val="en-US"/>
                      </w:rPr>
                    </w:pPr>
                    <w:r w:rsidRPr="004B184D">
                      <w:rPr>
                        <w:noProof w:val="0"/>
                        <w:color w:val="002060"/>
                        <w:lang w:val="en-US"/>
                      </w:rPr>
                      <w:t>De workshops</w:t>
                    </w:r>
                    <w:r w:rsidR="001D7946" w:rsidRPr="004B184D">
                      <w:rPr>
                        <w:noProof w:val="0"/>
                        <w:color w:val="002060"/>
                        <w:lang w:val="en-US"/>
                      </w:rPr>
                      <w:t xml:space="preserve"> </w:t>
                    </w:r>
                    <w:r w:rsidR="004B184D" w:rsidRPr="004B184D">
                      <w:rPr>
                        <w:noProof w:val="0"/>
                        <w:color w:val="002060"/>
                        <w:lang w:val="en-US"/>
                      </w:rPr>
                      <w:t>2022</w:t>
                    </w:r>
                    <w:r w:rsidR="001D7946" w:rsidRPr="004B184D">
                      <w:rPr>
                        <w:noProof w:val="0"/>
                        <w:color w:val="002060"/>
                        <w:lang w:val="en-US"/>
                      </w:rPr>
                      <w:t>-</w:t>
                    </w:r>
                    <w:r w:rsidR="004B184D" w:rsidRPr="004B184D">
                      <w:rPr>
                        <w:noProof w:val="0"/>
                        <w:color w:val="002060"/>
                        <w:lang w:val="en-US"/>
                      </w:rPr>
                      <w:t>2023</w:t>
                    </w:r>
                  </w:p>
                  <w:p w14:paraId="24F4D273" w14:textId="7D12AC1B" w:rsidR="00FB64B9" w:rsidRPr="004B184D" w:rsidRDefault="00FB64B9" w:rsidP="00F93BBF">
                    <w:pPr>
                      <w:pStyle w:val="voettekst-bols"/>
                      <w:rPr>
                        <w:noProof w:val="0"/>
                        <w:color w:val="002060"/>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E77A5" w14:textId="77777777" w:rsidR="00811E4B" w:rsidRPr="00017046" w:rsidRDefault="00811E4B">
      <w:pPr>
        <w:pStyle w:val="broodtekst"/>
      </w:pPr>
      <w:r w:rsidRPr="00017046">
        <w:separator/>
      </w:r>
    </w:p>
  </w:footnote>
  <w:footnote w:type="continuationSeparator" w:id="0">
    <w:p w14:paraId="2348BC61" w14:textId="77777777" w:rsidR="00811E4B" w:rsidRPr="00017046" w:rsidRDefault="00811E4B">
      <w:pPr>
        <w:pStyle w:val="broodtekst"/>
      </w:pPr>
      <w:r w:rsidRPr="0001704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4D1411"/>
    <w:multiLevelType w:val="hybridMultilevel"/>
    <w:tmpl w:val="22F6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8"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9"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3" w15:restartNumberingAfterBreak="0">
    <w:nsid w:val="44BA5C39"/>
    <w:multiLevelType w:val="hybridMultilevel"/>
    <w:tmpl w:val="EFD68042"/>
    <w:lvl w:ilvl="0" w:tplc="0E8C5C3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62672D"/>
    <w:multiLevelType w:val="hybridMultilevel"/>
    <w:tmpl w:val="FF0C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6135B"/>
    <w:multiLevelType w:val="hybridMultilevel"/>
    <w:tmpl w:val="987C578C"/>
    <w:lvl w:ilvl="0" w:tplc="DAA81D48">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9"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0"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1"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2"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3"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0"/>
  </w:num>
  <w:num w:numId="4">
    <w:abstractNumId w:val="18"/>
  </w:num>
  <w:num w:numId="5">
    <w:abstractNumId w:val="4"/>
  </w:num>
  <w:num w:numId="6">
    <w:abstractNumId w:val="7"/>
  </w:num>
  <w:num w:numId="7">
    <w:abstractNumId w:val="19"/>
  </w:num>
  <w:num w:numId="8">
    <w:abstractNumId w:val="8"/>
  </w:num>
  <w:num w:numId="9">
    <w:abstractNumId w:val="12"/>
  </w:num>
  <w:num w:numId="10">
    <w:abstractNumId w:val="23"/>
  </w:num>
  <w:num w:numId="11">
    <w:abstractNumId w:val="5"/>
  </w:num>
  <w:num w:numId="12">
    <w:abstractNumId w:val="9"/>
  </w:num>
  <w:num w:numId="13">
    <w:abstractNumId w:val="0"/>
  </w:num>
  <w:num w:numId="14">
    <w:abstractNumId w:val="14"/>
  </w:num>
  <w:num w:numId="15">
    <w:abstractNumId w:val="16"/>
  </w:num>
  <w:num w:numId="16">
    <w:abstractNumId w:val="11"/>
  </w:num>
  <w:num w:numId="17">
    <w:abstractNumId w:val="10"/>
  </w:num>
  <w:num w:numId="18">
    <w:abstractNumId w:val="1"/>
  </w:num>
  <w:num w:numId="19">
    <w:abstractNumId w:val="2"/>
  </w:num>
  <w:num w:numId="20">
    <w:abstractNumId w:val="6"/>
  </w:num>
  <w:num w:numId="21">
    <w:abstractNumId w:val="15"/>
  </w:num>
  <w:num w:numId="22">
    <w:abstractNumId w:val="13"/>
  </w:num>
  <w:num w:numId="23">
    <w:abstractNumId w:val="17"/>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D66B7"/>
    <w:rsid w:val="000E0198"/>
    <w:rsid w:val="000E2655"/>
    <w:rsid w:val="000E3628"/>
    <w:rsid w:val="000E50BB"/>
    <w:rsid w:val="000E5995"/>
    <w:rsid w:val="0010042E"/>
    <w:rsid w:val="00112C18"/>
    <w:rsid w:val="00114738"/>
    <w:rsid w:val="00124876"/>
    <w:rsid w:val="00124E5B"/>
    <w:rsid w:val="0012681A"/>
    <w:rsid w:val="00132633"/>
    <w:rsid w:val="00134B77"/>
    <w:rsid w:val="00136D75"/>
    <w:rsid w:val="00143493"/>
    <w:rsid w:val="00154813"/>
    <w:rsid w:val="00154A64"/>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D7946"/>
    <w:rsid w:val="001F718F"/>
    <w:rsid w:val="001F7D89"/>
    <w:rsid w:val="00202C5F"/>
    <w:rsid w:val="00204D1D"/>
    <w:rsid w:val="00205498"/>
    <w:rsid w:val="00206632"/>
    <w:rsid w:val="00214BAE"/>
    <w:rsid w:val="00214DE0"/>
    <w:rsid w:val="00221352"/>
    <w:rsid w:val="00231AC7"/>
    <w:rsid w:val="00232FE5"/>
    <w:rsid w:val="00234761"/>
    <w:rsid w:val="002401B5"/>
    <w:rsid w:val="00250CA7"/>
    <w:rsid w:val="002766AF"/>
    <w:rsid w:val="00281E27"/>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54F89"/>
    <w:rsid w:val="00361FF6"/>
    <w:rsid w:val="00373BE1"/>
    <w:rsid w:val="00384356"/>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6AF3"/>
    <w:rsid w:val="00477706"/>
    <w:rsid w:val="00485A47"/>
    <w:rsid w:val="0048748F"/>
    <w:rsid w:val="004B184D"/>
    <w:rsid w:val="004B4ED4"/>
    <w:rsid w:val="004B55E2"/>
    <w:rsid w:val="004C0ECB"/>
    <w:rsid w:val="004C2FB3"/>
    <w:rsid w:val="004C543C"/>
    <w:rsid w:val="004C5CAB"/>
    <w:rsid w:val="004D0F0F"/>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69B"/>
    <w:rsid w:val="00575B0D"/>
    <w:rsid w:val="00587826"/>
    <w:rsid w:val="00591CFE"/>
    <w:rsid w:val="005A0EFD"/>
    <w:rsid w:val="005A49F7"/>
    <w:rsid w:val="005A6A4B"/>
    <w:rsid w:val="005A6F22"/>
    <w:rsid w:val="005B15CC"/>
    <w:rsid w:val="005B1831"/>
    <w:rsid w:val="005F3584"/>
    <w:rsid w:val="00613320"/>
    <w:rsid w:val="0062008C"/>
    <w:rsid w:val="006243D8"/>
    <w:rsid w:val="0062565D"/>
    <w:rsid w:val="006271A5"/>
    <w:rsid w:val="0063487A"/>
    <w:rsid w:val="00646CCE"/>
    <w:rsid w:val="006568CD"/>
    <w:rsid w:val="006633B5"/>
    <w:rsid w:val="00664AA3"/>
    <w:rsid w:val="006703CA"/>
    <w:rsid w:val="00684B8C"/>
    <w:rsid w:val="00686D59"/>
    <w:rsid w:val="006934CC"/>
    <w:rsid w:val="006A029C"/>
    <w:rsid w:val="006A0305"/>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432BA"/>
    <w:rsid w:val="00743EC8"/>
    <w:rsid w:val="00754E5B"/>
    <w:rsid w:val="007636F6"/>
    <w:rsid w:val="007861BE"/>
    <w:rsid w:val="00792183"/>
    <w:rsid w:val="007C474E"/>
    <w:rsid w:val="007C4ECE"/>
    <w:rsid w:val="007D3E3B"/>
    <w:rsid w:val="007D658B"/>
    <w:rsid w:val="007E19ED"/>
    <w:rsid w:val="007E6CF4"/>
    <w:rsid w:val="00801682"/>
    <w:rsid w:val="00804BCD"/>
    <w:rsid w:val="00811D75"/>
    <w:rsid w:val="00811E4B"/>
    <w:rsid w:val="00815C40"/>
    <w:rsid w:val="008211ED"/>
    <w:rsid w:val="00826486"/>
    <w:rsid w:val="00841B6F"/>
    <w:rsid w:val="00847B6E"/>
    <w:rsid w:val="008734E6"/>
    <w:rsid w:val="00886527"/>
    <w:rsid w:val="008907D3"/>
    <w:rsid w:val="0089326A"/>
    <w:rsid w:val="008A3468"/>
    <w:rsid w:val="008B3FD7"/>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70B6C"/>
    <w:rsid w:val="00983C6C"/>
    <w:rsid w:val="00990436"/>
    <w:rsid w:val="00997569"/>
    <w:rsid w:val="009A3546"/>
    <w:rsid w:val="009B5138"/>
    <w:rsid w:val="009C122B"/>
    <w:rsid w:val="009C2F78"/>
    <w:rsid w:val="009D3462"/>
    <w:rsid w:val="009D3592"/>
    <w:rsid w:val="009E2679"/>
    <w:rsid w:val="009E4D62"/>
    <w:rsid w:val="009E5142"/>
    <w:rsid w:val="009E7BD5"/>
    <w:rsid w:val="00A07F5F"/>
    <w:rsid w:val="00A14AFE"/>
    <w:rsid w:val="00A23D5F"/>
    <w:rsid w:val="00A23EA5"/>
    <w:rsid w:val="00A2639E"/>
    <w:rsid w:val="00A34892"/>
    <w:rsid w:val="00A41572"/>
    <w:rsid w:val="00A44732"/>
    <w:rsid w:val="00A51691"/>
    <w:rsid w:val="00A80687"/>
    <w:rsid w:val="00A85673"/>
    <w:rsid w:val="00A90AFE"/>
    <w:rsid w:val="00A921AF"/>
    <w:rsid w:val="00AC0851"/>
    <w:rsid w:val="00AC2DA5"/>
    <w:rsid w:val="00AC3A17"/>
    <w:rsid w:val="00AD0820"/>
    <w:rsid w:val="00AF76FA"/>
    <w:rsid w:val="00AF7D24"/>
    <w:rsid w:val="00B02011"/>
    <w:rsid w:val="00B05FE2"/>
    <w:rsid w:val="00B0732A"/>
    <w:rsid w:val="00B11781"/>
    <w:rsid w:val="00B1190C"/>
    <w:rsid w:val="00B162B3"/>
    <w:rsid w:val="00B277F9"/>
    <w:rsid w:val="00B318A1"/>
    <w:rsid w:val="00B44CD3"/>
    <w:rsid w:val="00B569D8"/>
    <w:rsid w:val="00B7235D"/>
    <w:rsid w:val="00B73BD5"/>
    <w:rsid w:val="00B86561"/>
    <w:rsid w:val="00B86D2D"/>
    <w:rsid w:val="00B953D6"/>
    <w:rsid w:val="00B96DFC"/>
    <w:rsid w:val="00BA2562"/>
    <w:rsid w:val="00BA3C9D"/>
    <w:rsid w:val="00BD3181"/>
    <w:rsid w:val="00BD74BB"/>
    <w:rsid w:val="00BE335D"/>
    <w:rsid w:val="00BF5AC0"/>
    <w:rsid w:val="00C043E3"/>
    <w:rsid w:val="00C04DB0"/>
    <w:rsid w:val="00C138B3"/>
    <w:rsid w:val="00C14AC3"/>
    <w:rsid w:val="00C20CE7"/>
    <w:rsid w:val="00C257F5"/>
    <w:rsid w:val="00C26C9F"/>
    <w:rsid w:val="00C42509"/>
    <w:rsid w:val="00C46BC8"/>
    <w:rsid w:val="00C55C0E"/>
    <w:rsid w:val="00C56880"/>
    <w:rsid w:val="00C57939"/>
    <w:rsid w:val="00C608D4"/>
    <w:rsid w:val="00C679A0"/>
    <w:rsid w:val="00C7506B"/>
    <w:rsid w:val="00C752A9"/>
    <w:rsid w:val="00C754B6"/>
    <w:rsid w:val="00C800A4"/>
    <w:rsid w:val="00C842D0"/>
    <w:rsid w:val="00C903A0"/>
    <w:rsid w:val="00C91655"/>
    <w:rsid w:val="00C944BB"/>
    <w:rsid w:val="00CA2B0A"/>
    <w:rsid w:val="00CB0F76"/>
    <w:rsid w:val="00CB4138"/>
    <w:rsid w:val="00CB7B4A"/>
    <w:rsid w:val="00CB7C41"/>
    <w:rsid w:val="00CC14B9"/>
    <w:rsid w:val="00CC5F37"/>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75C68"/>
    <w:rsid w:val="00D85B1A"/>
    <w:rsid w:val="00D93C5F"/>
    <w:rsid w:val="00D940C1"/>
    <w:rsid w:val="00DB0235"/>
    <w:rsid w:val="00DC1B72"/>
    <w:rsid w:val="00DC3ED9"/>
    <w:rsid w:val="00DD20A2"/>
    <w:rsid w:val="00DE1C98"/>
    <w:rsid w:val="00DE2D21"/>
    <w:rsid w:val="00DF02E0"/>
    <w:rsid w:val="00DF3CDE"/>
    <w:rsid w:val="00E017C8"/>
    <w:rsid w:val="00E04215"/>
    <w:rsid w:val="00E11C05"/>
    <w:rsid w:val="00E2109F"/>
    <w:rsid w:val="00E37A97"/>
    <w:rsid w:val="00E50657"/>
    <w:rsid w:val="00E575EB"/>
    <w:rsid w:val="00E66116"/>
    <w:rsid w:val="00E74981"/>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42D4"/>
    <w:rsid w:val="00F07FEB"/>
    <w:rsid w:val="00F10638"/>
    <w:rsid w:val="00F15C82"/>
    <w:rsid w:val="00F27C7C"/>
    <w:rsid w:val="00F30E73"/>
    <w:rsid w:val="00F40136"/>
    <w:rsid w:val="00F40D20"/>
    <w:rsid w:val="00F42FC9"/>
    <w:rsid w:val="00F52A51"/>
    <w:rsid w:val="00F6244A"/>
    <w:rsid w:val="00F704DA"/>
    <w:rsid w:val="00F80688"/>
    <w:rsid w:val="00F93BBF"/>
    <w:rsid w:val="00F97678"/>
    <w:rsid w:val="00FA74F8"/>
    <w:rsid w:val="00FB0D00"/>
    <w:rsid w:val="00FB1FFD"/>
    <w:rsid w:val="00FB410B"/>
    <w:rsid w:val="00FB4368"/>
    <w:rsid w:val="00FB64B9"/>
    <w:rsid w:val="00FC0AB1"/>
    <w:rsid w:val="00FD72F4"/>
    <w:rsid w:val="00FE16D9"/>
    <w:rsid w:val="00FE3F4E"/>
    <w:rsid w:val="00FE4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AC96F44"/>
  <w15:docId w15:val="{9842302D-CB8B-49BF-BFB1-0161B08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35500-8236-4274-B0A1-51E6B3EBCF5B}">
  <ds:schemaRefs>
    <ds:schemaRef ds:uri="http://www.w3.org/XML/1998/namespace"/>
    <ds:schemaRef ds:uri="http://purl.org/dc/terms/"/>
    <ds:schemaRef ds:uri="http://schemas.microsoft.com/office/infopath/2007/PartnerControls"/>
    <ds:schemaRef ds:uri="9df13091-4d76-4f1d-b3de-c01a94d1dfab"/>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B20D366-1591-4DE6-B4A9-9FDDC5A1444F}">
  <ds:schemaRefs>
    <ds:schemaRef ds:uri="http://schemas.microsoft.com/sharepoint/v3/contenttype/forms"/>
  </ds:schemaRefs>
</ds:datastoreItem>
</file>

<file path=customXml/itemProps3.xml><?xml version="1.0" encoding="utf-8"?>
<ds:datastoreItem xmlns:ds="http://schemas.openxmlformats.org/officeDocument/2006/customXml" ds:itemID="{9C4DD563-9824-41C6-B85B-6924CDCAB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2DF6AF-2007-485B-9B05-9937E6E7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8</Pages>
  <Words>975</Words>
  <Characters>6934</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Frank Berghuis</cp:lastModifiedBy>
  <cp:revision>2</cp:revision>
  <cp:lastPrinted>2019-09-27T06:24:00Z</cp:lastPrinted>
  <dcterms:created xsi:type="dcterms:W3CDTF">2021-11-29T12:29:00Z</dcterms:created>
  <dcterms:modified xsi:type="dcterms:W3CDTF">2021-11-29T12:29:00Z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